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D272" w14:textId="3A9EF2BC" w:rsidR="007C1E4F" w:rsidRDefault="00420F3F" w:rsidP="007C1E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1" behindDoc="0" locked="0" layoutInCell="1" allowOverlap="1" wp14:anchorId="3E510E8F" wp14:editId="18449A60">
            <wp:simplePos x="0" y="0"/>
            <wp:positionH relativeFrom="column">
              <wp:posOffset>3235436</wp:posOffset>
            </wp:positionH>
            <wp:positionV relativeFrom="paragraph">
              <wp:posOffset>579</wp:posOffset>
            </wp:positionV>
            <wp:extent cx="1262380" cy="63373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C6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2" behindDoc="0" locked="0" layoutInCell="1" allowOverlap="1" wp14:anchorId="3A9E485D" wp14:editId="097F98D8">
            <wp:simplePos x="914400" y="1546529"/>
            <wp:positionH relativeFrom="margin">
              <wp:align>left</wp:align>
            </wp:positionH>
            <wp:positionV relativeFrom="margin">
              <wp:align>top</wp:align>
            </wp:positionV>
            <wp:extent cx="1043305" cy="6191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E4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46A86608" wp14:editId="0BFF4C75">
            <wp:simplePos x="6336665" y="914400"/>
            <wp:positionH relativeFrom="margin">
              <wp:align>right</wp:align>
            </wp:positionH>
            <wp:positionV relativeFrom="margin">
              <wp:align>top</wp:align>
            </wp:positionV>
            <wp:extent cx="1152525" cy="63373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E4F"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</w:t>
      </w:r>
      <w:r w:rsidR="007C1E4F">
        <w:rPr>
          <w:rStyle w:val="eop"/>
          <w:rFonts w:ascii="Calibri" w:hAnsi="Calibri" w:cs="Calibri"/>
          <w:sz w:val="22"/>
          <w:szCs w:val="22"/>
        </w:rPr>
        <w:t> </w:t>
      </w:r>
    </w:p>
    <w:p w14:paraId="710556D9" w14:textId="6D5E55BE" w:rsidR="007C1E4F" w:rsidRDefault="00BF3D31" w:rsidP="18900928">
      <w:pPr>
        <w:pStyle w:val="paragraph"/>
        <w:spacing w:before="0" w:beforeAutospacing="0" w:after="0" w:afterAutospacing="0"/>
        <w:ind w:left="648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22</w:t>
      </w:r>
      <w:r w:rsidRPr="00BF3D31">
        <w:rPr>
          <w:rStyle w:val="normaltextrun"/>
          <w:rFonts w:ascii="Calibri" w:hAnsi="Calibri" w:cs="Calibri"/>
          <w:vertAlign w:val="superscript"/>
        </w:rPr>
        <w:t>nd</w:t>
      </w:r>
      <w:r>
        <w:rPr>
          <w:rStyle w:val="normaltextrun"/>
          <w:rFonts w:ascii="Calibri" w:hAnsi="Calibri" w:cs="Calibri"/>
        </w:rPr>
        <w:t xml:space="preserve"> March 2022</w:t>
      </w:r>
    </w:p>
    <w:p w14:paraId="6DC0C841" w14:textId="575E4F76" w:rsidR="18900928" w:rsidRDefault="18900928" w:rsidP="1890092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74E1B159" w14:textId="77777777" w:rsidR="007C1E4F" w:rsidRDefault="007C1E4F" w:rsidP="04E2BF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4E2BFE1">
        <w:rPr>
          <w:rStyle w:val="eop"/>
          <w:rFonts w:ascii="Calibri" w:hAnsi="Calibri" w:cs="Calibri"/>
          <w:sz w:val="28"/>
          <w:szCs w:val="28"/>
        </w:rPr>
        <w:t> </w:t>
      </w:r>
    </w:p>
    <w:p w14:paraId="115DA08A" w14:textId="1BB43E8D" w:rsidR="007C1E4F" w:rsidRPr="006A4CFA" w:rsidRDefault="007C1E4F" w:rsidP="04E2BF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r w:rsidRPr="04E2BFE1">
        <w:rPr>
          <w:rStyle w:val="normaltextrun"/>
          <w:rFonts w:asciiTheme="minorHAnsi" w:hAnsiTheme="minorHAnsi" w:cstheme="minorBidi"/>
        </w:rPr>
        <w:t>Dear Headteacher</w:t>
      </w:r>
      <w:r w:rsidR="0EA7E704" w:rsidRPr="04E2BFE1">
        <w:rPr>
          <w:rStyle w:val="normaltextrun"/>
          <w:rFonts w:asciiTheme="minorHAnsi" w:hAnsiTheme="minorHAnsi" w:cstheme="minorBidi"/>
        </w:rPr>
        <w:t>,</w:t>
      </w:r>
    </w:p>
    <w:p w14:paraId="74D228BF" w14:textId="77777777" w:rsidR="007C1E4F" w:rsidRPr="006A4CFA" w:rsidRDefault="007C1E4F" w:rsidP="04E2BF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</w:p>
    <w:p w14:paraId="4FE495B0" w14:textId="77777777" w:rsidR="007C1E4F" w:rsidRPr="006A4CFA" w:rsidRDefault="007C1E4F" w:rsidP="04E2BF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04E2BFE1">
        <w:rPr>
          <w:rStyle w:val="eop"/>
          <w:rFonts w:asciiTheme="minorHAnsi" w:hAnsiTheme="minorHAnsi" w:cstheme="minorBidi"/>
        </w:rPr>
        <w:t> </w:t>
      </w:r>
    </w:p>
    <w:p w14:paraId="0F4F6CB0" w14:textId="07E85F76" w:rsidR="007C1E4F" w:rsidRPr="0053056A" w:rsidRDefault="007C1E4F" w:rsidP="0053056A">
      <w:pPr>
        <w:pStyle w:val="NormalWeb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</w:rPr>
      </w:pPr>
      <w:r w:rsidRPr="04E2BFE1">
        <w:rPr>
          <w:rStyle w:val="normaltextrun"/>
          <w:rFonts w:asciiTheme="minorHAnsi" w:hAnsiTheme="minorHAnsi" w:cstheme="minorBidi"/>
          <w:b/>
          <w:bCs/>
        </w:rPr>
        <w:t>Holiday Activities and Food (HAF) Programme</w:t>
      </w:r>
      <w:r w:rsidR="5B377DF4" w:rsidRPr="04E2BFE1">
        <w:rPr>
          <w:rFonts w:asciiTheme="minorHAnsi" w:hAnsiTheme="minorHAnsi" w:cstheme="minorBidi"/>
          <w:b/>
          <w:bCs/>
        </w:rPr>
        <w:t xml:space="preserve"> </w:t>
      </w:r>
      <w:r w:rsidR="004F02A3">
        <w:rPr>
          <w:rFonts w:asciiTheme="minorHAnsi" w:hAnsiTheme="minorHAnsi" w:cstheme="minorBidi"/>
          <w:b/>
          <w:bCs/>
        </w:rPr>
        <w:t>Easter 2022</w:t>
      </w:r>
    </w:p>
    <w:p w14:paraId="50B4E421" w14:textId="564A488A" w:rsidR="005F3215" w:rsidRPr="006A4CFA" w:rsidRDefault="005F3215" w:rsidP="04E2BFE1">
      <w:pPr>
        <w:pStyle w:val="NormalWeb"/>
        <w:jc w:val="both"/>
        <w:rPr>
          <w:rFonts w:asciiTheme="minorHAnsi" w:hAnsiTheme="minorHAnsi" w:cstheme="minorBidi"/>
        </w:rPr>
      </w:pPr>
      <w:r w:rsidRPr="04E2BFE1">
        <w:rPr>
          <w:rFonts w:asciiTheme="minorHAnsi" w:hAnsiTheme="minorHAnsi" w:cstheme="minorBidi"/>
        </w:rPr>
        <w:t xml:space="preserve">We are delighted to share with you </w:t>
      </w:r>
      <w:r w:rsidR="009F7206" w:rsidRPr="04E2BFE1">
        <w:rPr>
          <w:rFonts w:asciiTheme="minorHAnsi" w:hAnsiTheme="minorHAnsi" w:cstheme="minorBidi"/>
        </w:rPr>
        <w:t xml:space="preserve">an update on the </w:t>
      </w:r>
      <w:r w:rsidRPr="04E2BFE1">
        <w:rPr>
          <w:rFonts w:asciiTheme="minorHAnsi" w:hAnsiTheme="minorHAnsi" w:cstheme="minorBidi"/>
        </w:rPr>
        <w:t xml:space="preserve">HAF </w:t>
      </w:r>
      <w:r w:rsidR="009F7206" w:rsidRPr="04E2BFE1">
        <w:rPr>
          <w:rFonts w:asciiTheme="minorHAnsi" w:hAnsiTheme="minorHAnsi" w:cstheme="minorBidi"/>
        </w:rPr>
        <w:t>programme.</w:t>
      </w:r>
    </w:p>
    <w:p w14:paraId="53F328F5" w14:textId="4A878ACA" w:rsidR="04E2BFE1" w:rsidRPr="0053056A" w:rsidRDefault="009F7206" w:rsidP="04E2BFE1">
      <w:pPr>
        <w:pStyle w:val="NormalWeb"/>
        <w:jc w:val="both"/>
        <w:rPr>
          <w:rFonts w:asciiTheme="minorHAnsi" w:hAnsiTheme="minorHAnsi" w:cstheme="minorBidi"/>
        </w:rPr>
      </w:pPr>
      <w:r w:rsidRPr="04E2BFE1">
        <w:rPr>
          <w:rFonts w:asciiTheme="minorHAnsi" w:hAnsiTheme="minorHAnsi" w:cstheme="minorBidi"/>
        </w:rPr>
        <w:t xml:space="preserve">The HAF programme will be delivered in Warwickshire over the </w:t>
      </w:r>
      <w:r w:rsidR="00E424B8" w:rsidRPr="04E2BFE1">
        <w:rPr>
          <w:rFonts w:asciiTheme="minorHAnsi" w:hAnsiTheme="minorHAnsi" w:cstheme="minorBidi"/>
        </w:rPr>
        <w:t xml:space="preserve">upcoming </w:t>
      </w:r>
      <w:r w:rsidR="00496AD7">
        <w:rPr>
          <w:rFonts w:asciiTheme="minorHAnsi" w:hAnsiTheme="minorHAnsi" w:cstheme="minorBidi"/>
        </w:rPr>
        <w:t>Easter</w:t>
      </w:r>
      <w:r w:rsidRPr="04E2BFE1">
        <w:rPr>
          <w:rFonts w:asciiTheme="minorHAnsi" w:hAnsiTheme="minorHAnsi" w:cstheme="minorBidi"/>
        </w:rPr>
        <w:t xml:space="preserve"> holiday period. </w:t>
      </w:r>
      <w:r w:rsidR="00E424B8" w:rsidRPr="04E2BFE1">
        <w:rPr>
          <w:rFonts w:asciiTheme="minorHAnsi" w:hAnsiTheme="minorHAnsi" w:cstheme="minorBidi"/>
        </w:rPr>
        <w:t xml:space="preserve"> </w:t>
      </w:r>
      <w:r w:rsidR="007D5FD9">
        <w:rPr>
          <w:rFonts w:asciiTheme="minorHAnsi" w:hAnsiTheme="minorHAnsi" w:cstheme="minorBidi"/>
        </w:rPr>
        <w:t xml:space="preserve"> We have over 70 providers across the county delivering</w:t>
      </w:r>
      <w:r w:rsidR="00E424B8" w:rsidRPr="04E2BFE1">
        <w:rPr>
          <w:rFonts w:asciiTheme="minorHAnsi" w:hAnsiTheme="minorHAnsi" w:cstheme="minorBidi"/>
        </w:rPr>
        <w:t xml:space="preserve"> </w:t>
      </w:r>
      <w:r w:rsidR="007D5FD9">
        <w:rPr>
          <w:rFonts w:asciiTheme="minorHAnsi" w:hAnsiTheme="minorHAnsi" w:cstheme="minorBidi"/>
        </w:rPr>
        <w:t>f</w:t>
      </w:r>
      <w:r w:rsidR="00496AD7">
        <w:rPr>
          <w:rFonts w:asciiTheme="minorHAnsi" w:hAnsiTheme="minorHAnsi" w:cstheme="minorBidi"/>
        </w:rPr>
        <w:t>re</w:t>
      </w:r>
      <w:r w:rsidRPr="04E2BFE1">
        <w:rPr>
          <w:rFonts w:asciiTheme="minorHAnsi" w:hAnsiTheme="minorHAnsi" w:cstheme="minorBidi"/>
        </w:rPr>
        <w:t xml:space="preserve">e face to face activities </w:t>
      </w:r>
      <w:r w:rsidR="004F02A3">
        <w:rPr>
          <w:rFonts w:asciiTheme="minorHAnsi" w:hAnsiTheme="minorHAnsi" w:cstheme="minorBidi"/>
        </w:rPr>
        <w:t>which will include a healthy meal.  E</w:t>
      </w:r>
      <w:r w:rsidR="007D5FD9">
        <w:rPr>
          <w:rFonts w:asciiTheme="minorHAnsi" w:hAnsiTheme="minorHAnsi" w:cstheme="minorBidi"/>
        </w:rPr>
        <w:t>ach eligibl</w:t>
      </w:r>
      <w:r w:rsidR="00496AD7">
        <w:rPr>
          <w:rFonts w:asciiTheme="minorHAnsi" w:hAnsiTheme="minorHAnsi" w:cstheme="minorBidi"/>
        </w:rPr>
        <w:t>e</w:t>
      </w:r>
      <w:r w:rsidRPr="04E2BFE1">
        <w:rPr>
          <w:rFonts w:asciiTheme="minorHAnsi" w:hAnsiTheme="minorHAnsi" w:cstheme="minorBidi"/>
        </w:rPr>
        <w:t xml:space="preserve"> child </w:t>
      </w:r>
      <w:r w:rsidR="007D5FD9">
        <w:rPr>
          <w:rFonts w:asciiTheme="minorHAnsi" w:hAnsiTheme="minorHAnsi" w:cstheme="minorBidi"/>
        </w:rPr>
        <w:t xml:space="preserve">can access </w:t>
      </w:r>
      <w:r w:rsidRPr="04E2BFE1">
        <w:rPr>
          <w:rFonts w:asciiTheme="minorHAnsi" w:hAnsiTheme="minorHAnsi" w:cstheme="minorBidi"/>
        </w:rPr>
        <w:t>up to four days</w:t>
      </w:r>
      <w:r w:rsidR="007D5FD9">
        <w:rPr>
          <w:rFonts w:asciiTheme="minorHAnsi" w:hAnsiTheme="minorHAnsi" w:cstheme="minorBidi"/>
        </w:rPr>
        <w:t xml:space="preserve"> of activities</w:t>
      </w:r>
      <w:r w:rsidRPr="04E2BFE1">
        <w:rPr>
          <w:rFonts w:asciiTheme="minorHAnsi" w:hAnsiTheme="minorHAnsi" w:cstheme="minorBidi"/>
        </w:rPr>
        <w:t xml:space="preserve"> over the two weeks of the </w:t>
      </w:r>
      <w:r w:rsidR="00496AD7">
        <w:rPr>
          <w:rFonts w:asciiTheme="minorHAnsi" w:hAnsiTheme="minorHAnsi" w:cstheme="minorBidi"/>
        </w:rPr>
        <w:t>Easter</w:t>
      </w:r>
      <w:r w:rsidR="3AE1166B" w:rsidRPr="04E2BFE1">
        <w:rPr>
          <w:rFonts w:asciiTheme="minorHAnsi" w:hAnsiTheme="minorHAnsi" w:cstheme="minorBidi"/>
        </w:rPr>
        <w:t xml:space="preserve"> </w:t>
      </w:r>
      <w:r w:rsidRPr="04E2BFE1">
        <w:rPr>
          <w:rFonts w:asciiTheme="minorHAnsi" w:hAnsiTheme="minorHAnsi" w:cstheme="minorBidi"/>
        </w:rPr>
        <w:t>holidays</w:t>
      </w:r>
      <w:r w:rsidR="004F02A3">
        <w:rPr>
          <w:rFonts w:asciiTheme="minorHAnsi" w:hAnsiTheme="minorHAnsi" w:cstheme="minorBidi"/>
        </w:rPr>
        <w:t>;</w:t>
      </w:r>
      <w:r w:rsidRPr="04E2BFE1">
        <w:rPr>
          <w:rFonts w:asciiTheme="minorHAnsi" w:hAnsiTheme="minorHAnsi" w:cstheme="minorBidi"/>
        </w:rPr>
        <w:t xml:space="preserve"> </w:t>
      </w:r>
      <w:r w:rsidR="00A40F6F" w:rsidRPr="04E2BFE1">
        <w:rPr>
          <w:rFonts w:asciiTheme="minorHAnsi" w:hAnsiTheme="minorHAnsi" w:cstheme="minorBidi"/>
        </w:rPr>
        <w:t>from</w:t>
      </w:r>
      <w:r w:rsidRPr="04E2BFE1">
        <w:rPr>
          <w:rFonts w:asciiTheme="minorHAnsi" w:hAnsiTheme="minorHAnsi" w:cstheme="minorBidi"/>
        </w:rPr>
        <w:t xml:space="preserve"> Monday</w:t>
      </w:r>
      <w:r w:rsidR="00496AD7">
        <w:rPr>
          <w:rFonts w:asciiTheme="minorHAnsi" w:hAnsiTheme="minorHAnsi" w:cstheme="minorBidi"/>
        </w:rPr>
        <w:t xml:space="preserve"> 11</w:t>
      </w:r>
      <w:r w:rsidR="00496AD7" w:rsidRPr="00496AD7">
        <w:rPr>
          <w:rFonts w:asciiTheme="minorHAnsi" w:hAnsiTheme="minorHAnsi" w:cstheme="minorBidi"/>
          <w:vertAlign w:val="superscript"/>
        </w:rPr>
        <w:t>th</w:t>
      </w:r>
      <w:r w:rsidR="00496AD7">
        <w:rPr>
          <w:rFonts w:asciiTheme="minorHAnsi" w:hAnsiTheme="minorHAnsi" w:cstheme="minorBidi"/>
        </w:rPr>
        <w:t xml:space="preserve"> April to Friday 22</w:t>
      </w:r>
      <w:r w:rsidR="00496AD7" w:rsidRPr="00496AD7">
        <w:rPr>
          <w:rFonts w:asciiTheme="minorHAnsi" w:hAnsiTheme="minorHAnsi" w:cstheme="minorBidi"/>
          <w:vertAlign w:val="superscript"/>
        </w:rPr>
        <w:t>nd</w:t>
      </w:r>
      <w:r w:rsidR="00496AD7">
        <w:rPr>
          <w:rFonts w:asciiTheme="minorHAnsi" w:hAnsiTheme="minorHAnsi" w:cstheme="minorBidi"/>
        </w:rPr>
        <w:t xml:space="preserve"> April.</w:t>
      </w:r>
    </w:p>
    <w:p w14:paraId="56F34CBF" w14:textId="00197B5E" w:rsidR="004F02A3" w:rsidRPr="006862E0" w:rsidRDefault="00C549D5" w:rsidP="006862E0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BC0326">
        <w:rPr>
          <w:rFonts w:asciiTheme="minorHAnsi" w:hAnsiTheme="minorHAnsi" w:cstheme="minorHAnsi"/>
          <w:color w:val="202124"/>
          <w:shd w:val="clear" w:color="auto" w:fill="FFFFFF"/>
        </w:rPr>
        <w:t>HAF is for those aged </w:t>
      </w:r>
      <w:r w:rsidRPr="00BC0326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4 to 16</w:t>
      </w:r>
      <w:r w:rsidRPr="00BC0326">
        <w:rPr>
          <w:rFonts w:asciiTheme="minorHAnsi" w:hAnsiTheme="minorHAnsi" w:cstheme="minorHAnsi"/>
          <w:color w:val="202124"/>
          <w:shd w:val="clear" w:color="auto" w:fill="FFFFFF"/>
        </w:rPr>
        <w:t> who are in full-time education and receive benefits-related free school meals.</w:t>
      </w:r>
      <w:r w:rsidR="00BC0326" w:rsidRPr="00BC0326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6862E0" w:rsidRPr="006862E0">
        <w:rPr>
          <w:rFonts w:asciiTheme="minorHAnsi" w:hAnsiTheme="minorHAnsi" w:cstheme="minorHAnsi"/>
        </w:rPr>
        <w:t xml:space="preserve">All children receive universal free school meals in reception, years 1 and 2. This isn't entitlement to HAF, as it isn't benefits tested. </w:t>
      </w:r>
      <w:r w:rsidR="00496AD7">
        <w:rPr>
          <w:rFonts w:asciiTheme="minorHAnsi" w:hAnsiTheme="minorHAnsi" w:cstheme="minorBidi"/>
        </w:rPr>
        <w:t xml:space="preserve">Eligible families were sent a </w:t>
      </w:r>
      <w:r w:rsidR="007D5FD9">
        <w:rPr>
          <w:rFonts w:asciiTheme="minorHAnsi" w:hAnsiTheme="minorHAnsi" w:cstheme="minorBidi"/>
        </w:rPr>
        <w:t xml:space="preserve">unique </w:t>
      </w:r>
      <w:r w:rsidR="00496AD7">
        <w:rPr>
          <w:rFonts w:asciiTheme="minorHAnsi" w:hAnsiTheme="minorHAnsi" w:cstheme="minorBidi"/>
        </w:rPr>
        <w:t>HAF code last week</w:t>
      </w:r>
      <w:r w:rsidR="007D5FD9">
        <w:rPr>
          <w:rFonts w:asciiTheme="minorHAnsi" w:hAnsiTheme="minorHAnsi" w:cstheme="minorBidi"/>
        </w:rPr>
        <w:t xml:space="preserve"> </w:t>
      </w:r>
      <w:r w:rsidR="009F7206" w:rsidRPr="04E2BFE1">
        <w:rPr>
          <w:rFonts w:asciiTheme="minorHAnsi" w:hAnsiTheme="minorHAnsi" w:cstheme="minorBidi"/>
        </w:rPr>
        <w:t>via text and e-mail from WCC (Warwickshire County Council).  They can use this code to book activities direct with providers.</w:t>
      </w:r>
    </w:p>
    <w:p w14:paraId="16874692" w14:textId="19480F01" w:rsidR="004F02A3" w:rsidRDefault="004F02A3" w:rsidP="04E2BFE1">
      <w:pPr>
        <w:pStyle w:val="NormalWeb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 are also making HAF places available to vulnerable families in Warwickshire.  Families who fit the following criteria should contact the HAF team and ask for a code:</w:t>
      </w:r>
    </w:p>
    <w:p w14:paraId="0791F7C4" w14:textId="5BAECB46" w:rsidR="004F02A3" w:rsidRDefault="004F02A3" w:rsidP="004F02A3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Allocated social worker</w:t>
      </w:r>
    </w:p>
    <w:p w14:paraId="5BB9210F" w14:textId="00299FD8" w:rsidR="004F02A3" w:rsidRDefault="004F02A3" w:rsidP="004F02A3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Allocated family support worker</w:t>
      </w:r>
    </w:p>
    <w:p w14:paraId="57E5D0AC" w14:textId="128E7176" w:rsidR="004F02A3" w:rsidRDefault="004F02A3" w:rsidP="004F02A3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Open early help plan</w:t>
      </w:r>
    </w:p>
    <w:p w14:paraId="7DA3782E" w14:textId="3AB34C46" w:rsidR="004F02A3" w:rsidRDefault="004F02A3" w:rsidP="004F02A3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Young carer</w:t>
      </w:r>
    </w:p>
    <w:p w14:paraId="302F8C4A" w14:textId="71C66AFB" w:rsidR="04E2BFE1" w:rsidRPr="0053056A" w:rsidRDefault="009A1DF3" w:rsidP="04E2BFE1">
      <w:pPr>
        <w:pStyle w:val="NormalWeb"/>
        <w:jc w:val="both"/>
        <w:rPr>
          <w:rFonts w:asciiTheme="minorHAnsi" w:hAnsiTheme="minorHAnsi" w:cstheme="minorBidi"/>
          <w:shd w:val="clear" w:color="auto" w:fill="FAF9F8"/>
        </w:rPr>
      </w:pPr>
      <w:r w:rsidRPr="04E2BFE1">
        <w:rPr>
          <w:rStyle w:val="Hyperlink"/>
          <w:rFonts w:asciiTheme="minorHAnsi" w:hAnsiTheme="minorHAnsi" w:cstheme="minorBidi"/>
          <w:color w:val="auto"/>
          <w:u w:val="none"/>
          <w:shd w:val="clear" w:color="auto" w:fill="FAF9F8"/>
        </w:rPr>
        <w:t xml:space="preserve">There is a wide range of activities available including multi-sports, arts and crafts, drama and equestrian. </w:t>
      </w:r>
      <w:r w:rsidR="004F02A3">
        <w:rPr>
          <w:rStyle w:val="Hyperlink"/>
          <w:rFonts w:asciiTheme="minorHAnsi" w:hAnsiTheme="minorHAnsi" w:cstheme="minorBidi"/>
          <w:color w:val="auto"/>
          <w:u w:val="none"/>
          <w:shd w:val="clear" w:color="auto" w:fill="FAF9F8"/>
        </w:rPr>
        <w:t xml:space="preserve">Details on all the Easter activities can be found </w:t>
      </w:r>
      <w:r w:rsidR="00F1351D" w:rsidRPr="04E2BFE1">
        <w:rPr>
          <w:rFonts w:asciiTheme="minorHAnsi" w:hAnsiTheme="minorHAnsi" w:cstheme="minorBidi"/>
        </w:rPr>
        <w:t xml:space="preserve">by clicking the </w:t>
      </w:r>
      <w:r w:rsidR="007D5FD9">
        <w:rPr>
          <w:rFonts w:asciiTheme="minorHAnsi" w:hAnsiTheme="minorHAnsi" w:cstheme="minorBidi"/>
        </w:rPr>
        <w:t>Easter</w:t>
      </w:r>
      <w:r w:rsidR="00F1351D" w:rsidRPr="04E2BFE1">
        <w:rPr>
          <w:rFonts w:asciiTheme="minorHAnsi" w:hAnsiTheme="minorHAnsi" w:cstheme="minorBidi"/>
        </w:rPr>
        <w:t xml:space="preserve"> HAF activities link </w:t>
      </w:r>
      <w:r w:rsidRPr="04E2BFE1">
        <w:rPr>
          <w:rFonts w:asciiTheme="minorHAnsi" w:hAnsiTheme="minorHAnsi" w:cstheme="minorBidi"/>
        </w:rPr>
        <w:t xml:space="preserve">on the </w:t>
      </w:r>
      <w:bookmarkStart w:id="0" w:name="_Hlk98835392"/>
      <w:r w:rsidR="00E71F40">
        <w:fldChar w:fldCharType="begin"/>
      </w:r>
      <w:r w:rsidR="00E71F40">
        <w:instrText xml:space="preserve"> HYPERLINK "http://www.warwickshire.gov.uk/fis" </w:instrText>
      </w:r>
      <w:r w:rsidR="00E71F40">
        <w:fldChar w:fldCharType="separate"/>
      </w:r>
      <w:r w:rsidRPr="04E2BFE1">
        <w:rPr>
          <w:rStyle w:val="Hyperlink"/>
          <w:rFonts w:asciiTheme="minorHAnsi" w:hAnsiTheme="minorHAnsi" w:cstheme="minorBidi"/>
        </w:rPr>
        <w:t>Children and Families homepage</w:t>
      </w:r>
      <w:r w:rsidR="00E71F40">
        <w:rPr>
          <w:rStyle w:val="Hyperlink"/>
          <w:rFonts w:asciiTheme="minorHAnsi" w:hAnsiTheme="minorHAnsi" w:cstheme="minorBidi"/>
        </w:rPr>
        <w:fldChar w:fldCharType="end"/>
      </w:r>
      <w:r w:rsidR="00DA1B63" w:rsidRPr="04E2BFE1">
        <w:rPr>
          <w:rFonts w:asciiTheme="minorHAnsi" w:hAnsiTheme="minorHAnsi" w:cstheme="minorBidi"/>
        </w:rPr>
        <w:t>.</w:t>
      </w:r>
      <w:r w:rsidR="0053056A">
        <w:rPr>
          <w:rFonts w:asciiTheme="minorHAnsi" w:hAnsiTheme="minorHAnsi" w:cstheme="minorBidi"/>
        </w:rPr>
        <w:t xml:space="preserve"> </w:t>
      </w:r>
      <w:bookmarkEnd w:id="0"/>
    </w:p>
    <w:p w14:paraId="5C0BFC5F" w14:textId="19FAA3D2" w:rsidR="04E2BFE1" w:rsidRPr="0053056A" w:rsidRDefault="00133447" w:rsidP="0053056A">
      <w:pPr>
        <w:pStyle w:val="NormalWeb"/>
        <w:jc w:val="both"/>
        <w:rPr>
          <w:rStyle w:val="Hyperlink"/>
          <w:rFonts w:asciiTheme="minorHAnsi" w:hAnsiTheme="minorHAnsi" w:cstheme="minorBidi"/>
          <w:color w:val="auto"/>
          <w:u w:val="none"/>
          <w:shd w:val="clear" w:color="auto" w:fill="FAF9F8"/>
        </w:rPr>
      </w:pPr>
      <w:r w:rsidRPr="04E2BFE1">
        <w:rPr>
          <w:rStyle w:val="Hyperlink"/>
          <w:rFonts w:asciiTheme="minorHAnsi" w:hAnsiTheme="minorHAnsi" w:cstheme="minorBidi"/>
          <w:color w:val="auto"/>
          <w:u w:val="none"/>
          <w:shd w:val="clear" w:color="auto" w:fill="FAF9F8"/>
        </w:rPr>
        <w:t xml:space="preserve">We are working closely with providers to ensure that Warwickshire’s HAF provision is as inclusive as possible.  If </w:t>
      </w:r>
      <w:r w:rsidR="0044008D" w:rsidRPr="04E2BFE1">
        <w:rPr>
          <w:rStyle w:val="Hyperlink"/>
          <w:rFonts w:asciiTheme="minorHAnsi" w:hAnsiTheme="minorHAnsi" w:cstheme="minorBidi"/>
          <w:color w:val="auto"/>
          <w:u w:val="none"/>
          <w:shd w:val="clear" w:color="auto" w:fill="FAF9F8"/>
        </w:rPr>
        <w:t>a child needs additional support to access an activity due to additional needs or transport costs</w:t>
      </w:r>
      <w:r w:rsidR="00C26280" w:rsidRPr="04E2BFE1">
        <w:rPr>
          <w:rStyle w:val="Hyperlink"/>
          <w:rFonts w:asciiTheme="minorHAnsi" w:hAnsiTheme="minorHAnsi" w:cstheme="minorBidi"/>
          <w:color w:val="auto"/>
          <w:u w:val="none"/>
          <w:shd w:val="clear" w:color="auto" w:fill="FAF9F8"/>
        </w:rPr>
        <w:t xml:space="preserve">, parent/carers </w:t>
      </w:r>
      <w:r w:rsidR="0044008D" w:rsidRPr="04E2BFE1">
        <w:rPr>
          <w:rStyle w:val="Hyperlink"/>
          <w:rFonts w:asciiTheme="minorHAnsi" w:hAnsiTheme="minorHAnsi" w:cstheme="minorBidi"/>
          <w:color w:val="auto"/>
          <w:u w:val="none"/>
          <w:shd w:val="clear" w:color="auto" w:fill="FAF9F8"/>
        </w:rPr>
        <w:t>should discuss</w:t>
      </w:r>
      <w:r w:rsidR="00C26280" w:rsidRPr="04E2BFE1">
        <w:rPr>
          <w:rStyle w:val="Hyperlink"/>
          <w:rFonts w:asciiTheme="minorHAnsi" w:hAnsiTheme="minorHAnsi" w:cstheme="minorBidi"/>
          <w:color w:val="auto"/>
          <w:u w:val="none"/>
          <w:shd w:val="clear" w:color="auto" w:fill="FAF9F8"/>
        </w:rPr>
        <w:t xml:space="preserve"> this </w:t>
      </w:r>
      <w:r w:rsidR="0044008D" w:rsidRPr="04E2BFE1">
        <w:rPr>
          <w:rStyle w:val="Hyperlink"/>
          <w:rFonts w:asciiTheme="minorHAnsi" w:hAnsiTheme="minorHAnsi" w:cstheme="minorBidi"/>
          <w:color w:val="auto"/>
          <w:u w:val="none"/>
          <w:shd w:val="clear" w:color="auto" w:fill="FAF9F8"/>
        </w:rPr>
        <w:t>directly with providers who are able to access additional funding</w:t>
      </w:r>
      <w:r w:rsidR="00E072CC" w:rsidRPr="04E2BFE1">
        <w:rPr>
          <w:rStyle w:val="Hyperlink"/>
          <w:rFonts w:asciiTheme="minorHAnsi" w:hAnsiTheme="minorHAnsi" w:cstheme="minorBidi"/>
          <w:color w:val="auto"/>
          <w:u w:val="none"/>
          <w:shd w:val="clear" w:color="auto" w:fill="FAF9F8"/>
        </w:rPr>
        <w:t>.</w:t>
      </w:r>
    </w:p>
    <w:p w14:paraId="4278BEB8" w14:textId="77777777" w:rsidR="005F3215" w:rsidRPr="006A4CFA" w:rsidRDefault="005F3215" w:rsidP="04E2BFE1">
      <w:pPr>
        <w:pStyle w:val="NormalWeb"/>
        <w:rPr>
          <w:rStyle w:val="normaltextrun"/>
          <w:rFonts w:asciiTheme="minorHAnsi" w:hAnsiTheme="minorHAnsi" w:cstheme="minorBidi"/>
          <w:b/>
          <w:bCs/>
          <w:color w:val="000000"/>
          <w:shd w:val="clear" w:color="auto" w:fill="FFFFFF"/>
        </w:rPr>
      </w:pPr>
      <w:r w:rsidRPr="04E2BFE1">
        <w:rPr>
          <w:rStyle w:val="normaltextrun"/>
          <w:rFonts w:asciiTheme="minorHAnsi" w:hAnsiTheme="minorHAnsi" w:cstheme="minorBidi"/>
          <w:b/>
          <w:bCs/>
          <w:color w:val="000000"/>
          <w:shd w:val="clear" w:color="auto" w:fill="FFFFFF"/>
        </w:rPr>
        <w:t>Action for schools</w:t>
      </w:r>
    </w:p>
    <w:p w14:paraId="0FB7F7D6" w14:textId="0F0FB1DF" w:rsidR="005F3215" w:rsidRDefault="005F3215" w:rsidP="04E2BFE1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AF9F8"/>
        </w:rPr>
      </w:pPr>
      <w:r w:rsidRPr="04E2BFE1">
        <w:rPr>
          <w:sz w:val="24"/>
          <w:szCs w:val="24"/>
          <w:shd w:val="clear" w:color="auto" w:fill="FAF9F8"/>
        </w:rPr>
        <w:t>Make</w:t>
      </w:r>
      <w:r w:rsidR="00F1351D" w:rsidRPr="04E2BFE1">
        <w:rPr>
          <w:sz w:val="24"/>
          <w:szCs w:val="24"/>
          <w:shd w:val="clear" w:color="auto" w:fill="FAF9F8"/>
        </w:rPr>
        <w:t xml:space="preserve"> eligible </w:t>
      </w:r>
      <w:r w:rsidRPr="04E2BFE1">
        <w:rPr>
          <w:sz w:val="24"/>
          <w:szCs w:val="24"/>
          <w:shd w:val="clear" w:color="auto" w:fill="FAF9F8"/>
        </w:rPr>
        <w:t>children and families aware of the programme</w:t>
      </w:r>
      <w:r w:rsidR="00A40F6F" w:rsidRPr="04E2BFE1">
        <w:rPr>
          <w:sz w:val="24"/>
          <w:szCs w:val="24"/>
          <w:shd w:val="clear" w:color="auto" w:fill="FAF9F8"/>
        </w:rPr>
        <w:t xml:space="preserve">.  </w:t>
      </w:r>
    </w:p>
    <w:p w14:paraId="68278376" w14:textId="648A3C40" w:rsidR="00920BA6" w:rsidRPr="006A4CFA" w:rsidRDefault="00920BA6" w:rsidP="04E2BFE1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AF9F8"/>
        </w:rPr>
      </w:pPr>
      <w:r>
        <w:rPr>
          <w:sz w:val="24"/>
          <w:szCs w:val="24"/>
          <w:shd w:val="clear" w:color="auto" w:fill="FAF9F8"/>
        </w:rPr>
        <w:t>Advice families with an open early help plan about the scheme and how to apply.</w:t>
      </w:r>
    </w:p>
    <w:p w14:paraId="1FAB8577" w14:textId="609BA906" w:rsidR="005F3215" w:rsidRPr="006A4CFA" w:rsidRDefault="005F3215" w:rsidP="04E2BFE1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AF9F8"/>
        </w:rPr>
      </w:pPr>
      <w:r w:rsidRPr="04E2BFE1">
        <w:rPr>
          <w:sz w:val="24"/>
          <w:szCs w:val="24"/>
          <w:shd w:val="clear" w:color="auto" w:fill="FAF9F8"/>
        </w:rPr>
        <w:lastRenderedPageBreak/>
        <w:t>Encourage families who are not receiving free school meal</w:t>
      </w:r>
      <w:r w:rsidR="00BD5072" w:rsidRPr="04E2BFE1">
        <w:rPr>
          <w:sz w:val="24"/>
          <w:szCs w:val="24"/>
          <w:shd w:val="clear" w:color="auto" w:fill="FAF9F8"/>
        </w:rPr>
        <w:t>s to check eligibility</w:t>
      </w:r>
      <w:r w:rsidR="002642CE" w:rsidRPr="04E2BFE1">
        <w:rPr>
          <w:sz w:val="24"/>
          <w:szCs w:val="24"/>
          <w:shd w:val="clear" w:color="auto" w:fill="FAF9F8"/>
        </w:rPr>
        <w:t xml:space="preserve"> and apply </w:t>
      </w:r>
      <w:hyperlink r:id="rId10" w:history="1">
        <w:r w:rsidR="00BD5072" w:rsidRPr="04E2BFE1">
          <w:rPr>
            <w:rStyle w:val="Hyperlink"/>
            <w:sz w:val="24"/>
            <w:szCs w:val="24"/>
            <w:shd w:val="clear" w:color="auto" w:fill="FAF9F8"/>
          </w:rPr>
          <w:t>here.</w:t>
        </w:r>
      </w:hyperlink>
    </w:p>
    <w:p w14:paraId="6D9D674A" w14:textId="5675A343" w:rsidR="003C27C2" w:rsidRPr="0053056A" w:rsidRDefault="00E9094C" w:rsidP="04E2BF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4E2BFE1">
        <w:rPr>
          <w:sz w:val="24"/>
          <w:szCs w:val="24"/>
          <w:shd w:val="clear" w:color="auto" w:fill="FAF9F8"/>
        </w:rPr>
        <w:t>Encourage eligible families to see what activities are on in their local area</w:t>
      </w:r>
      <w:r w:rsidR="00523609" w:rsidRPr="04E2BFE1">
        <w:rPr>
          <w:sz w:val="24"/>
          <w:szCs w:val="24"/>
          <w:shd w:val="clear" w:color="auto" w:fill="FAF9F8"/>
        </w:rPr>
        <w:t xml:space="preserve"> </w:t>
      </w:r>
      <w:r w:rsidR="00C93050">
        <w:rPr>
          <w:sz w:val="24"/>
          <w:szCs w:val="24"/>
          <w:shd w:val="clear" w:color="auto" w:fill="FAF9F8"/>
        </w:rPr>
        <w:t xml:space="preserve">on the </w:t>
      </w:r>
      <w:hyperlink r:id="rId11" w:history="1">
        <w:r w:rsidR="00C93050" w:rsidRPr="04E2BFE1">
          <w:rPr>
            <w:rStyle w:val="Hyperlink"/>
          </w:rPr>
          <w:t>Children and Families homepage</w:t>
        </w:r>
      </w:hyperlink>
      <w:r w:rsidR="00C93050" w:rsidRPr="04E2BFE1">
        <w:t>.</w:t>
      </w:r>
    </w:p>
    <w:p w14:paraId="51FC7584" w14:textId="77777777" w:rsidR="009A1DF3" w:rsidRPr="006A4CFA" w:rsidRDefault="009A1DF3" w:rsidP="04E2BFE1">
      <w:pPr>
        <w:pStyle w:val="NormalWeb"/>
        <w:rPr>
          <w:rFonts w:asciiTheme="minorHAnsi" w:hAnsiTheme="minorHAnsi" w:cstheme="minorBidi"/>
        </w:rPr>
      </w:pPr>
      <w:r w:rsidRPr="04E2BFE1">
        <w:rPr>
          <w:rFonts w:asciiTheme="minorHAnsi" w:hAnsiTheme="minorHAnsi" w:cstheme="minorBidi"/>
        </w:rPr>
        <w:t>For any queries please contact </w:t>
      </w:r>
      <w:hyperlink r:id="rId12">
        <w:r w:rsidRPr="04E2BFE1">
          <w:rPr>
            <w:rStyle w:val="Hyperlink"/>
            <w:rFonts w:asciiTheme="minorHAnsi" w:hAnsiTheme="minorHAnsi" w:cstheme="minorBidi"/>
          </w:rPr>
          <w:t>hafprogramme@warwickshire.gov.uk</w:t>
        </w:r>
      </w:hyperlink>
      <w:r w:rsidRPr="04E2BFE1">
        <w:rPr>
          <w:rFonts w:asciiTheme="minorHAnsi" w:hAnsiTheme="minorHAnsi" w:cstheme="minorBidi"/>
        </w:rPr>
        <w:t> or ring the Family Information Service Helpline 01926 742274</w:t>
      </w:r>
    </w:p>
    <w:p w14:paraId="222C8D5B" w14:textId="4AE64592" w:rsidR="007C1E4F" w:rsidRPr="0051541D" w:rsidRDefault="00672267" w:rsidP="04E2BFE1">
      <w:pPr>
        <w:pStyle w:val="NormalWeb"/>
        <w:rPr>
          <w:rFonts w:asciiTheme="minorHAnsi" w:hAnsiTheme="minorHAnsi" w:cstheme="minorBidi"/>
          <w:b/>
          <w:bCs/>
        </w:rPr>
      </w:pPr>
      <w:r w:rsidRPr="04E2BFE1">
        <w:rPr>
          <w:rFonts w:asciiTheme="minorHAnsi" w:hAnsiTheme="minorHAnsi" w:cstheme="minorBidi"/>
          <w:b/>
          <w:bCs/>
        </w:rPr>
        <w:t xml:space="preserve">Please note:  In addition to the HAF programme </w:t>
      </w:r>
      <w:r w:rsidR="008E4444" w:rsidRPr="04E2BFE1">
        <w:rPr>
          <w:rFonts w:asciiTheme="minorHAnsi" w:hAnsiTheme="minorHAnsi" w:cstheme="minorBidi"/>
          <w:b/>
          <w:bCs/>
        </w:rPr>
        <w:t xml:space="preserve">The Local Welfare Scheme is </w:t>
      </w:r>
      <w:r w:rsidR="005A053A" w:rsidRPr="04E2BFE1">
        <w:rPr>
          <w:rFonts w:asciiTheme="minorHAnsi" w:hAnsiTheme="minorHAnsi" w:cstheme="minorBidi"/>
          <w:b/>
          <w:bCs/>
        </w:rPr>
        <w:t xml:space="preserve">offering support for families on benefits tested free school meals in the </w:t>
      </w:r>
      <w:r w:rsidR="00DD0D89" w:rsidRPr="04E2BFE1">
        <w:rPr>
          <w:rFonts w:asciiTheme="minorHAnsi" w:hAnsiTheme="minorHAnsi" w:cstheme="minorBidi"/>
          <w:b/>
          <w:bCs/>
        </w:rPr>
        <w:t>form</w:t>
      </w:r>
      <w:r w:rsidR="000529CC" w:rsidRPr="04E2BFE1">
        <w:rPr>
          <w:rFonts w:asciiTheme="minorHAnsi" w:hAnsiTheme="minorHAnsi" w:cstheme="minorBidi"/>
          <w:b/>
          <w:bCs/>
        </w:rPr>
        <w:t xml:space="preserve"> of a supermarket voucher</w:t>
      </w:r>
      <w:r w:rsidR="00837BF2" w:rsidRPr="04E2BFE1">
        <w:rPr>
          <w:rFonts w:asciiTheme="minorHAnsi" w:hAnsiTheme="minorHAnsi" w:cstheme="minorBidi"/>
          <w:b/>
          <w:bCs/>
        </w:rPr>
        <w:t xml:space="preserve"> from voucher supplier </w:t>
      </w:r>
      <w:proofErr w:type="spellStart"/>
      <w:r w:rsidR="00837BF2" w:rsidRPr="04E2BFE1">
        <w:rPr>
          <w:rFonts w:asciiTheme="minorHAnsi" w:hAnsiTheme="minorHAnsi" w:cstheme="minorBidi"/>
          <w:b/>
          <w:bCs/>
        </w:rPr>
        <w:t>Hu</w:t>
      </w:r>
      <w:bookmarkStart w:id="1" w:name="_GoBack"/>
      <w:bookmarkEnd w:id="1"/>
      <w:r w:rsidR="00837BF2" w:rsidRPr="04E2BFE1">
        <w:rPr>
          <w:rFonts w:asciiTheme="minorHAnsi" w:hAnsiTheme="minorHAnsi" w:cstheme="minorBidi"/>
          <w:b/>
          <w:bCs/>
        </w:rPr>
        <w:t>gg</w:t>
      </w:r>
      <w:proofErr w:type="spellEnd"/>
      <w:r w:rsidR="00837BF2" w:rsidRPr="04E2BFE1">
        <w:rPr>
          <w:rFonts w:asciiTheme="minorHAnsi" w:hAnsiTheme="minorHAnsi" w:cstheme="minorBidi"/>
          <w:b/>
          <w:bCs/>
        </w:rPr>
        <w:t>.  Vouchers will be issued automatically direct to families.</w:t>
      </w:r>
      <w:r w:rsidR="008B5544" w:rsidRPr="04E2BFE1">
        <w:rPr>
          <w:rFonts w:asciiTheme="minorHAnsi" w:hAnsiTheme="minorHAnsi" w:cstheme="minorBidi"/>
          <w:b/>
          <w:bCs/>
        </w:rPr>
        <w:t xml:space="preserve"> </w:t>
      </w:r>
    </w:p>
    <w:p w14:paraId="604E89EF" w14:textId="246BA07A" w:rsidR="004D374C" w:rsidRPr="006A4CFA" w:rsidRDefault="007C1E4F" w:rsidP="04E2BF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04E2BFE1">
        <w:rPr>
          <w:rStyle w:val="eop"/>
          <w:rFonts w:asciiTheme="minorHAnsi" w:hAnsiTheme="minorHAnsi" w:cstheme="minorBidi"/>
        </w:rPr>
        <w:t> </w:t>
      </w:r>
    </w:p>
    <w:p w14:paraId="7461B627" w14:textId="16CC1916" w:rsidR="0028358C" w:rsidRDefault="004D374C" w:rsidP="04E2BFE1">
      <w:pPr>
        <w:rPr>
          <w:sz w:val="24"/>
          <w:szCs w:val="24"/>
          <w:shd w:val="clear" w:color="auto" w:fill="FAF9F8"/>
        </w:rPr>
      </w:pPr>
      <w:r w:rsidRPr="04E2BFE1">
        <w:rPr>
          <w:sz w:val="24"/>
          <w:szCs w:val="24"/>
          <w:shd w:val="clear" w:color="auto" w:fill="FAF9F8"/>
        </w:rPr>
        <w:t>Kind regards</w:t>
      </w:r>
      <w:r w:rsidR="0053056A">
        <w:rPr>
          <w:sz w:val="24"/>
          <w:szCs w:val="24"/>
          <w:shd w:val="clear" w:color="auto" w:fill="FAF9F8"/>
        </w:rPr>
        <w:t>,</w:t>
      </w:r>
    </w:p>
    <w:p w14:paraId="5865B81A" w14:textId="04DF5825" w:rsidR="0028358C" w:rsidRPr="006A4CFA" w:rsidRDefault="0028358C" w:rsidP="04E2BFE1">
      <w:pPr>
        <w:rPr>
          <w:sz w:val="24"/>
          <w:szCs w:val="24"/>
          <w:shd w:val="clear" w:color="auto" w:fill="FAF9F8"/>
        </w:rPr>
      </w:pPr>
      <w:r w:rsidRPr="04E2BFE1">
        <w:rPr>
          <w:sz w:val="24"/>
          <w:szCs w:val="24"/>
          <w:shd w:val="clear" w:color="auto" w:fill="FAF9F8"/>
        </w:rPr>
        <w:t>Warwickshire HAF Team</w:t>
      </w:r>
    </w:p>
    <w:p w14:paraId="54F1B91A" w14:textId="65DE9D41" w:rsidR="004D374C" w:rsidRPr="006A4CFA" w:rsidRDefault="004D374C" w:rsidP="004D374C">
      <w:pPr>
        <w:rPr>
          <w:rFonts w:cstheme="minorHAnsi"/>
          <w:shd w:val="clear" w:color="auto" w:fill="FAF9F8"/>
        </w:rPr>
      </w:pPr>
    </w:p>
    <w:sectPr w:rsidR="004D374C" w:rsidRPr="006A4CF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623CC" w14:textId="77777777" w:rsidR="00E71F40" w:rsidRDefault="00E71F40" w:rsidP="005A5507">
      <w:pPr>
        <w:spacing w:after="0" w:line="240" w:lineRule="auto"/>
      </w:pPr>
      <w:r>
        <w:separator/>
      </w:r>
    </w:p>
  </w:endnote>
  <w:endnote w:type="continuationSeparator" w:id="0">
    <w:p w14:paraId="6143C387" w14:textId="77777777" w:rsidR="00E71F40" w:rsidRDefault="00E71F40" w:rsidP="005A5507">
      <w:pPr>
        <w:spacing w:after="0" w:line="240" w:lineRule="auto"/>
      </w:pPr>
      <w:r>
        <w:continuationSeparator/>
      </w:r>
    </w:p>
  </w:endnote>
  <w:endnote w:type="continuationNotice" w:id="1">
    <w:p w14:paraId="42DFDD0E" w14:textId="77777777" w:rsidR="00E71F40" w:rsidRDefault="00E71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7610" w14:textId="11965FB8" w:rsidR="00920BA6" w:rsidRDefault="00920B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0E2D156" wp14:editId="329F50D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42e9417cbbf676c7afa5ea69" descr="{&quot;HashCode&quot;:124604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F4AD20" w14:textId="503D9F26" w:rsidR="00920BA6" w:rsidRPr="00920BA6" w:rsidRDefault="00920BA6" w:rsidP="00920BA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20BA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0E2D156" id="_x0000_t202" coordsize="21600,21600" o:spt="202" path="m,l,21600r21600,l21600,xe">
              <v:stroke joinstyle="miter"/>
              <v:path gradientshapeok="t" o:connecttype="rect"/>
            </v:shapetype>
            <v:shape id="MSIPCM42e9417cbbf676c7afa5ea69" o:spid="_x0000_s1026" type="#_x0000_t202" alt="{&quot;HashCode&quot;:12460483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BoYYg6tAgAARQ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30F4AD20" w14:textId="503D9F26" w:rsidR="00920BA6" w:rsidRPr="00920BA6" w:rsidRDefault="00920BA6" w:rsidP="00920BA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20BA6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ED847" w14:textId="77777777" w:rsidR="00E71F40" w:rsidRDefault="00E71F40" w:rsidP="005A5507">
      <w:pPr>
        <w:spacing w:after="0" w:line="240" w:lineRule="auto"/>
      </w:pPr>
      <w:r>
        <w:separator/>
      </w:r>
    </w:p>
  </w:footnote>
  <w:footnote w:type="continuationSeparator" w:id="0">
    <w:p w14:paraId="285A3779" w14:textId="77777777" w:rsidR="00E71F40" w:rsidRDefault="00E71F40" w:rsidP="005A5507">
      <w:pPr>
        <w:spacing w:after="0" w:line="240" w:lineRule="auto"/>
      </w:pPr>
      <w:r>
        <w:continuationSeparator/>
      </w:r>
    </w:p>
  </w:footnote>
  <w:footnote w:type="continuationNotice" w:id="1">
    <w:p w14:paraId="5DEB86A3" w14:textId="77777777" w:rsidR="00E71F40" w:rsidRDefault="00E71F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5EB"/>
    <w:multiLevelType w:val="hybridMultilevel"/>
    <w:tmpl w:val="736E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16376"/>
    <w:multiLevelType w:val="hybridMultilevel"/>
    <w:tmpl w:val="EF70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4F"/>
    <w:rsid w:val="00005C1B"/>
    <w:rsid w:val="00040C69"/>
    <w:rsid w:val="000529CC"/>
    <w:rsid w:val="0008296D"/>
    <w:rsid w:val="0012187B"/>
    <w:rsid w:val="00133447"/>
    <w:rsid w:val="001579FE"/>
    <w:rsid w:val="001723B9"/>
    <w:rsid w:val="001F2B6A"/>
    <w:rsid w:val="00236F0C"/>
    <w:rsid w:val="00253117"/>
    <w:rsid w:val="002642CE"/>
    <w:rsid w:val="0028358C"/>
    <w:rsid w:val="002A0348"/>
    <w:rsid w:val="002A1088"/>
    <w:rsid w:val="0030416B"/>
    <w:rsid w:val="0032014F"/>
    <w:rsid w:val="0037115C"/>
    <w:rsid w:val="003B6425"/>
    <w:rsid w:val="003C27C2"/>
    <w:rsid w:val="003D3119"/>
    <w:rsid w:val="00401642"/>
    <w:rsid w:val="00405E70"/>
    <w:rsid w:val="00415687"/>
    <w:rsid w:val="00420F3F"/>
    <w:rsid w:val="00432A5A"/>
    <w:rsid w:val="0044008D"/>
    <w:rsid w:val="0044363E"/>
    <w:rsid w:val="0045067D"/>
    <w:rsid w:val="00496AD7"/>
    <w:rsid w:val="004C66EB"/>
    <w:rsid w:val="004D374C"/>
    <w:rsid w:val="004F02A3"/>
    <w:rsid w:val="0051541D"/>
    <w:rsid w:val="00523609"/>
    <w:rsid w:val="0053056A"/>
    <w:rsid w:val="005610F6"/>
    <w:rsid w:val="00565755"/>
    <w:rsid w:val="005732FD"/>
    <w:rsid w:val="00593F50"/>
    <w:rsid w:val="005A053A"/>
    <w:rsid w:val="005A5507"/>
    <w:rsid w:val="005D1605"/>
    <w:rsid w:val="005E1A67"/>
    <w:rsid w:val="005F3215"/>
    <w:rsid w:val="0066032D"/>
    <w:rsid w:val="00672267"/>
    <w:rsid w:val="006862E0"/>
    <w:rsid w:val="00691B71"/>
    <w:rsid w:val="006A4CFA"/>
    <w:rsid w:val="006A67D5"/>
    <w:rsid w:val="006C1FB1"/>
    <w:rsid w:val="006C4B0D"/>
    <w:rsid w:val="006F45BF"/>
    <w:rsid w:val="006F57A1"/>
    <w:rsid w:val="00705E60"/>
    <w:rsid w:val="007C1E4F"/>
    <w:rsid w:val="007C79DF"/>
    <w:rsid w:val="007D4AD9"/>
    <w:rsid w:val="007D5FD9"/>
    <w:rsid w:val="007E3012"/>
    <w:rsid w:val="007F7B5B"/>
    <w:rsid w:val="00837BF2"/>
    <w:rsid w:val="00857D2B"/>
    <w:rsid w:val="008B5544"/>
    <w:rsid w:val="008D5692"/>
    <w:rsid w:val="008E4444"/>
    <w:rsid w:val="008F76BD"/>
    <w:rsid w:val="00920BA6"/>
    <w:rsid w:val="00931D7A"/>
    <w:rsid w:val="0094107B"/>
    <w:rsid w:val="009A1DF3"/>
    <w:rsid w:val="009F7206"/>
    <w:rsid w:val="00A40F6F"/>
    <w:rsid w:val="00A52C51"/>
    <w:rsid w:val="00A57B6B"/>
    <w:rsid w:val="00A91ED9"/>
    <w:rsid w:val="00AD6D01"/>
    <w:rsid w:val="00B830ED"/>
    <w:rsid w:val="00BB61C0"/>
    <w:rsid w:val="00BC0326"/>
    <w:rsid w:val="00BD3CD2"/>
    <w:rsid w:val="00BD5072"/>
    <w:rsid w:val="00BF3D31"/>
    <w:rsid w:val="00C26280"/>
    <w:rsid w:val="00C40410"/>
    <w:rsid w:val="00C549D5"/>
    <w:rsid w:val="00C93050"/>
    <w:rsid w:val="00CD3EA2"/>
    <w:rsid w:val="00CF79A2"/>
    <w:rsid w:val="00D04DA1"/>
    <w:rsid w:val="00D463AA"/>
    <w:rsid w:val="00D711B9"/>
    <w:rsid w:val="00D860F0"/>
    <w:rsid w:val="00DA1B63"/>
    <w:rsid w:val="00DD0D89"/>
    <w:rsid w:val="00DF3D90"/>
    <w:rsid w:val="00E072CC"/>
    <w:rsid w:val="00E17B69"/>
    <w:rsid w:val="00E246C5"/>
    <w:rsid w:val="00E424B8"/>
    <w:rsid w:val="00E47A0D"/>
    <w:rsid w:val="00E71F40"/>
    <w:rsid w:val="00E9094C"/>
    <w:rsid w:val="00EC2146"/>
    <w:rsid w:val="00EE2F53"/>
    <w:rsid w:val="00EE7810"/>
    <w:rsid w:val="00F1351D"/>
    <w:rsid w:val="00F30A47"/>
    <w:rsid w:val="00F40008"/>
    <w:rsid w:val="00F7247E"/>
    <w:rsid w:val="00F8593B"/>
    <w:rsid w:val="00FC05AA"/>
    <w:rsid w:val="04E2BFE1"/>
    <w:rsid w:val="0E482B44"/>
    <w:rsid w:val="0EA7E704"/>
    <w:rsid w:val="18900928"/>
    <w:rsid w:val="30B144C6"/>
    <w:rsid w:val="313B32A4"/>
    <w:rsid w:val="3AE1166B"/>
    <w:rsid w:val="3EC881B0"/>
    <w:rsid w:val="40D6DDFA"/>
    <w:rsid w:val="49681E1C"/>
    <w:rsid w:val="4F37718E"/>
    <w:rsid w:val="4F7C687D"/>
    <w:rsid w:val="5B377DF4"/>
    <w:rsid w:val="5E31CD11"/>
    <w:rsid w:val="5FB6D2F5"/>
    <w:rsid w:val="671B065C"/>
    <w:rsid w:val="7DAEB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1CABE5"/>
  <w15:chartTrackingRefBased/>
  <w15:docId w15:val="{E411B7D8-2D35-4C83-A487-562ABA2D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C1E4F"/>
  </w:style>
  <w:style w:type="character" w:customStyle="1" w:styleId="eop">
    <w:name w:val="eop"/>
    <w:basedOn w:val="DefaultParagraphFont"/>
    <w:rsid w:val="007C1E4F"/>
  </w:style>
  <w:style w:type="character" w:styleId="Hyperlink">
    <w:name w:val="Hyperlink"/>
    <w:basedOn w:val="DefaultParagraphFont"/>
    <w:uiPriority w:val="99"/>
    <w:unhideWhenUsed/>
    <w:rsid w:val="007C1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E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3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D374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4C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17"/>
  </w:style>
  <w:style w:type="paragraph" w:styleId="Footer">
    <w:name w:val="footer"/>
    <w:basedOn w:val="Normal"/>
    <w:link w:val="FooterChar"/>
    <w:uiPriority w:val="99"/>
    <w:unhideWhenUsed/>
    <w:rsid w:val="0025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1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1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2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5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3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6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8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44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95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afprogramme@warwick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rwickshire.gov.uk/f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arwickshire.gov.uk/education-learning/apply-free-school-mea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Links>
    <vt:vector size="24" baseType="variant">
      <vt:variant>
        <vt:i4>5963836</vt:i4>
      </vt:variant>
      <vt:variant>
        <vt:i4>9</vt:i4>
      </vt:variant>
      <vt:variant>
        <vt:i4>0</vt:i4>
      </vt:variant>
      <vt:variant>
        <vt:i4>5</vt:i4>
      </vt:variant>
      <vt:variant>
        <vt:lpwstr>mailto:hafprogramme@warwickshire.gov.uk</vt:lpwstr>
      </vt:variant>
      <vt:variant>
        <vt:lpwstr/>
      </vt:variant>
      <vt:variant>
        <vt:i4>2556024</vt:i4>
      </vt:variant>
      <vt:variant>
        <vt:i4>6</vt:i4>
      </vt:variant>
      <vt:variant>
        <vt:i4>0</vt:i4>
      </vt:variant>
      <vt:variant>
        <vt:i4>5</vt:i4>
      </vt:variant>
      <vt:variant>
        <vt:lpwstr>http://www.warwickshire.gov.uk/fis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http://www.warwickshire.gov.uk/education-learning/apply-free-school-meals</vt:lpwstr>
      </vt:variant>
      <vt:variant>
        <vt:lpwstr/>
      </vt:variant>
      <vt:variant>
        <vt:i4>2556024</vt:i4>
      </vt:variant>
      <vt:variant>
        <vt:i4>0</vt:i4>
      </vt:variant>
      <vt:variant>
        <vt:i4>0</vt:i4>
      </vt:variant>
      <vt:variant>
        <vt:i4>5</vt:i4>
      </vt:variant>
      <vt:variant>
        <vt:lpwstr>http://www.warwickshire.gov.uk/fis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Nadene</dc:creator>
  <cp:keywords/>
  <dc:description/>
  <cp:lastModifiedBy>L Withers STP</cp:lastModifiedBy>
  <cp:revision>3</cp:revision>
  <dcterms:created xsi:type="dcterms:W3CDTF">2022-03-23T12:30:00Z</dcterms:created>
  <dcterms:modified xsi:type="dcterms:W3CDTF">2022-03-23T12:30:00Z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273429-ee1e-4f26-bb4f-6ffaf4c128e1_Enabled">
    <vt:lpwstr>true</vt:lpwstr>
  </property>
  <property fmtid="{D5CDD505-2E9C-101B-9397-08002B2CF9AE}" pid="3" name="MSIP_Label_06273429-ee1e-4f26-bb4f-6ffaf4c128e1_SetDate">
    <vt:lpwstr>2022-03-22T14:29:25Z</vt:lpwstr>
  </property>
  <property fmtid="{D5CDD505-2E9C-101B-9397-08002B2CF9AE}" pid="4" name="MSIP_Label_06273429-ee1e-4f26-bb4f-6ffaf4c128e1_Method">
    <vt:lpwstr>Privileged</vt:lpwstr>
  </property>
  <property fmtid="{D5CDD505-2E9C-101B-9397-08002B2CF9AE}" pid="5" name="MSIP_Label_06273429-ee1e-4f26-bb4f-6ffaf4c128e1_Name">
    <vt:lpwstr>Official</vt:lpwstr>
  </property>
  <property fmtid="{D5CDD505-2E9C-101B-9397-08002B2CF9AE}" pid="6" name="MSIP_Label_06273429-ee1e-4f26-bb4f-6ffaf4c128e1_SiteId">
    <vt:lpwstr>88b0aa06-5927-4bbb-a893-89cc2713ac82</vt:lpwstr>
  </property>
  <property fmtid="{D5CDD505-2E9C-101B-9397-08002B2CF9AE}" pid="7" name="MSIP_Label_06273429-ee1e-4f26-bb4f-6ffaf4c128e1_ActionId">
    <vt:lpwstr>05775562-87bf-4862-9a66-f6813c39123b</vt:lpwstr>
  </property>
  <property fmtid="{D5CDD505-2E9C-101B-9397-08002B2CF9AE}" pid="8" name="MSIP_Label_06273429-ee1e-4f26-bb4f-6ffaf4c128e1_ContentBits">
    <vt:lpwstr>3</vt:lpwstr>
  </property>
</Properties>
</file>