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CD22" w14:textId="55F7C297" w:rsidR="00B76AAD" w:rsidRDefault="001F5CBB" w:rsidP="00FC3F2B">
      <w:r>
        <w:rPr>
          <w:noProof/>
          <w:lang w:eastAsia="en-GB"/>
        </w:rPr>
        <w:drawing>
          <wp:anchor distT="0" distB="0" distL="114300" distR="114300" simplePos="0" relativeHeight="251659264" behindDoc="0" locked="0" layoutInCell="1" allowOverlap="1" wp14:anchorId="4B70A81F" wp14:editId="7D96FDCF">
            <wp:simplePos x="0" y="0"/>
            <wp:positionH relativeFrom="margin">
              <wp:posOffset>-15240</wp:posOffset>
            </wp:positionH>
            <wp:positionV relativeFrom="paragraph">
              <wp:posOffset>205740</wp:posOffset>
            </wp:positionV>
            <wp:extent cx="809625" cy="828675"/>
            <wp:effectExtent l="0" t="0" r="9525" b="9525"/>
            <wp:wrapNone/>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828675"/>
                    </a:xfrm>
                    <a:prstGeom prst="rect">
                      <a:avLst/>
                    </a:prstGeom>
                  </pic:spPr>
                </pic:pic>
              </a:graphicData>
            </a:graphic>
            <wp14:sizeRelH relativeFrom="page">
              <wp14:pctWidth>0</wp14:pctWidth>
            </wp14:sizeRelH>
            <wp14:sizeRelV relativeFrom="page">
              <wp14:pctHeight>0</wp14:pctHeight>
            </wp14:sizeRelV>
          </wp:anchor>
        </w:drawing>
      </w:r>
      <w:r w:rsidR="002A2840">
        <w:t xml:space="preserve">Stratford upon Avon Primary </w:t>
      </w:r>
      <w:r w:rsidR="00A83B1C" w:rsidRPr="00203BEA">
        <w:t>Planning</w:t>
      </w:r>
      <w:r w:rsidR="008E1624" w:rsidRPr="00203BEA">
        <w:t xml:space="preserve"> – Medium Term</w:t>
      </w:r>
      <w:r w:rsidR="002A2840">
        <w:t xml:space="preserve"> </w:t>
      </w:r>
      <w:r w:rsidR="00E47601" w:rsidRPr="00E47601">
        <w:rPr>
          <w:color w:val="FFFFFF" w:themeColor="background1"/>
        </w:rPr>
        <w:t>copywrite@tparton2021</w:t>
      </w:r>
    </w:p>
    <w:p w14:paraId="2492498B" w14:textId="6AD1BFC1" w:rsidR="002A2840" w:rsidRPr="00203BEA" w:rsidRDefault="002A2840" w:rsidP="00A83B1C">
      <w:pPr>
        <w:jc w:val="center"/>
        <w:rPr>
          <w:rFonts w:ascii="Twinkl" w:hAnsi="Twinkl"/>
          <w:sz w:val="32"/>
          <w:szCs w:val="32"/>
          <w:u w:val="single"/>
        </w:rPr>
      </w:pPr>
      <w:r>
        <w:rPr>
          <w:rFonts w:ascii="Twinkl" w:hAnsi="Twinkl"/>
          <w:sz w:val="32"/>
          <w:szCs w:val="32"/>
          <w:u w:val="single"/>
        </w:rPr>
        <w:t xml:space="preserve">Year </w:t>
      </w:r>
      <w:r w:rsidR="00285AAE">
        <w:rPr>
          <w:rFonts w:ascii="Twinkl" w:hAnsi="Twinkl"/>
          <w:sz w:val="32"/>
          <w:szCs w:val="32"/>
          <w:u w:val="single"/>
        </w:rPr>
        <w:t>5</w:t>
      </w:r>
      <w:r>
        <w:rPr>
          <w:rFonts w:ascii="Twinkl" w:hAnsi="Twinkl"/>
          <w:sz w:val="32"/>
          <w:szCs w:val="32"/>
          <w:u w:val="single"/>
        </w:rPr>
        <w:t xml:space="preserve">: </w:t>
      </w:r>
    </w:p>
    <w:p w14:paraId="54E4784D" w14:textId="446CCF1A" w:rsidR="00897948" w:rsidRPr="00203BEA" w:rsidRDefault="00890ED6" w:rsidP="00A83B1C">
      <w:pPr>
        <w:jc w:val="center"/>
        <w:rPr>
          <w:rFonts w:ascii="Twinkl" w:hAnsi="Twinkl" w:cs="Tahoma"/>
          <w:sz w:val="32"/>
          <w:szCs w:val="32"/>
          <w:u w:val="single"/>
        </w:rPr>
      </w:pPr>
      <w:r>
        <w:rPr>
          <w:rFonts w:ascii="Twinkl" w:hAnsi="Twinkl" w:cs="Tahoma"/>
          <w:sz w:val="32"/>
          <w:szCs w:val="32"/>
          <w:u w:val="single"/>
        </w:rPr>
        <w:t>S</w:t>
      </w:r>
      <w:r w:rsidR="00B472FD">
        <w:rPr>
          <w:rFonts w:ascii="Twinkl" w:hAnsi="Twinkl" w:cs="Tahoma"/>
          <w:sz w:val="32"/>
          <w:szCs w:val="32"/>
          <w:u w:val="single"/>
        </w:rPr>
        <w:t>ummer</w:t>
      </w:r>
      <w:r>
        <w:rPr>
          <w:rFonts w:ascii="Twinkl" w:hAnsi="Twinkl" w:cs="Tahoma"/>
          <w:sz w:val="32"/>
          <w:szCs w:val="32"/>
          <w:u w:val="single"/>
        </w:rPr>
        <w:t xml:space="preserve"> </w:t>
      </w:r>
      <w:r w:rsidR="00277ABA">
        <w:rPr>
          <w:rFonts w:ascii="Twinkl" w:hAnsi="Twinkl" w:cs="Tahoma"/>
          <w:sz w:val="32"/>
          <w:szCs w:val="32"/>
          <w:u w:val="single"/>
        </w:rPr>
        <w:t>Term 2021</w:t>
      </w:r>
      <w:r w:rsidR="00A9101D" w:rsidRPr="00203BEA">
        <w:rPr>
          <w:rFonts w:ascii="Twinkl" w:hAnsi="Twinkl" w:cs="Tahoma"/>
          <w:sz w:val="32"/>
          <w:szCs w:val="32"/>
          <w:u w:val="single"/>
        </w:rPr>
        <w:t xml:space="preserve"> – </w:t>
      </w:r>
      <w:r w:rsidR="00B472FD">
        <w:rPr>
          <w:rFonts w:ascii="Twinkl" w:hAnsi="Twinkl" w:cs="Tahoma"/>
          <w:sz w:val="32"/>
          <w:szCs w:val="32"/>
          <w:u w:val="single"/>
        </w:rPr>
        <w:t>1st</w:t>
      </w:r>
      <w:r w:rsidR="00A9101D" w:rsidRPr="00203BEA">
        <w:rPr>
          <w:rFonts w:ascii="Twinkl" w:hAnsi="Twinkl" w:cs="Tahoma"/>
          <w:sz w:val="32"/>
          <w:szCs w:val="32"/>
          <w:u w:val="single"/>
        </w:rPr>
        <w:t xml:space="preserve"> </w:t>
      </w:r>
      <w:r w:rsidR="00BD7CD3" w:rsidRPr="00203BEA">
        <w:rPr>
          <w:rFonts w:ascii="Twinkl" w:hAnsi="Twinkl" w:cs="Tahoma"/>
          <w:sz w:val="32"/>
          <w:szCs w:val="32"/>
          <w:u w:val="single"/>
        </w:rPr>
        <w:t>half</w:t>
      </w:r>
    </w:p>
    <w:tbl>
      <w:tblPr>
        <w:tblStyle w:val="TableGrid"/>
        <w:tblW w:w="1502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88"/>
        <w:gridCol w:w="2806"/>
        <w:gridCol w:w="2807"/>
        <w:gridCol w:w="2806"/>
        <w:gridCol w:w="2807"/>
        <w:gridCol w:w="2807"/>
      </w:tblGrid>
      <w:tr w:rsidR="00740AE8" w:rsidRPr="00DC4A17" w14:paraId="33AD676C" w14:textId="77777777" w:rsidTr="00F3776D">
        <w:trPr>
          <w:cantSplit/>
          <w:trHeight w:val="873"/>
        </w:trPr>
        <w:tc>
          <w:tcPr>
            <w:tcW w:w="988" w:type="dxa"/>
          </w:tcPr>
          <w:p w14:paraId="5BE811D7" w14:textId="77777777" w:rsidR="00740AE8" w:rsidRPr="00DC4A17" w:rsidRDefault="00740AE8" w:rsidP="00277ABA">
            <w:pPr>
              <w:jc w:val="center"/>
              <w:rPr>
                <w:rFonts w:ascii="Twinkl" w:hAnsi="Twinkl"/>
              </w:rPr>
            </w:pPr>
            <w:r w:rsidRPr="00DC4A17">
              <w:rPr>
                <w:rFonts w:ascii="Twinkl" w:hAnsi="Twinkl"/>
              </w:rPr>
              <w:t>Lesson/Date</w:t>
            </w:r>
          </w:p>
        </w:tc>
        <w:tc>
          <w:tcPr>
            <w:tcW w:w="2806" w:type="dxa"/>
            <w:shd w:val="clear" w:color="auto" w:fill="EEECE1" w:themeFill="background2"/>
          </w:tcPr>
          <w:p w14:paraId="79C28E94" w14:textId="77777777" w:rsidR="00740AE8" w:rsidRDefault="00740AE8" w:rsidP="00C46F53">
            <w:pPr>
              <w:jc w:val="center"/>
              <w:rPr>
                <w:rFonts w:ascii="Twinkl" w:hAnsi="Twinkl"/>
              </w:rPr>
            </w:pPr>
            <w:r>
              <w:rPr>
                <w:rFonts w:ascii="Twinkl" w:hAnsi="Twinkl"/>
              </w:rPr>
              <w:t>Week 1</w:t>
            </w:r>
          </w:p>
          <w:p w14:paraId="7483C259" w14:textId="285F4465" w:rsidR="00740AE8" w:rsidRPr="00DC4A17" w:rsidRDefault="00740AE8" w:rsidP="00C46F53">
            <w:pPr>
              <w:jc w:val="center"/>
              <w:rPr>
                <w:rFonts w:ascii="Twinkl" w:hAnsi="Twinkl"/>
              </w:rPr>
            </w:pPr>
            <w:r>
              <w:rPr>
                <w:rFonts w:ascii="Twinkl" w:hAnsi="Twinkl"/>
              </w:rPr>
              <w:t>25</w:t>
            </w:r>
            <w:r w:rsidRPr="00A55151">
              <w:rPr>
                <w:rFonts w:ascii="Twinkl" w:hAnsi="Twinkl"/>
                <w:vertAlign w:val="superscript"/>
              </w:rPr>
              <w:t>th</w:t>
            </w:r>
            <w:r>
              <w:rPr>
                <w:rFonts w:ascii="Twinkl" w:hAnsi="Twinkl"/>
              </w:rPr>
              <w:t xml:space="preserve"> April</w:t>
            </w:r>
          </w:p>
        </w:tc>
        <w:tc>
          <w:tcPr>
            <w:tcW w:w="2807" w:type="dxa"/>
            <w:shd w:val="clear" w:color="auto" w:fill="EEECE1" w:themeFill="background2"/>
          </w:tcPr>
          <w:p w14:paraId="34563678" w14:textId="5F25B047" w:rsidR="00740AE8" w:rsidRDefault="00740AE8" w:rsidP="00C46F53">
            <w:pPr>
              <w:jc w:val="center"/>
              <w:rPr>
                <w:rFonts w:ascii="Twinkl" w:hAnsi="Twinkl"/>
              </w:rPr>
            </w:pPr>
            <w:r>
              <w:rPr>
                <w:rFonts w:ascii="Twinkl" w:hAnsi="Twinkl"/>
              </w:rPr>
              <w:t>Week 2</w:t>
            </w:r>
          </w:p>
          <w:p w14:paraId="5B24151A" w14:textId="177AEA52" w:rsidR="00740AE8" w:rsidRPr="00DC4A17" w:rsidRDefault="00740AE8" w:rsidP="00C46F53">
            <w:pPr>
              <w:jc w:val="center"/>
              <w:rPr>
                <w:rFonts w:ascii="Twinkl" w:hAnsi="Twinkl"/>
              </w:rPr>
            </w:pPr>
            <w:r>
              <w:rPr>
                <w:rFonts w:ascii="Twinkl" w:hAnsi="Twinkl"/>
              </w:rPr>
              <w:t>2</w:t>
            </w:r>
            <w:r w:rsidRPr="00A55151">
              <w:rPr>
                <w:rFonts w:ascii="Twinkl" w:hAnsi="Twinkl"/>
                <w:vertAlign w:val="superscript"/>
              </w:rPr>
              <w:t>nd</w:t>
            </w:r>
            <w:r>
              <w:rPr>
                <w:rFonts w:ascii="Twinkl" w:hAnsi="Twinkl"/>
              </w:rPr>
              <w:t xml:space="preserve"> May</w:t>
            </w:r>
          </w:p>
        </w:tc>
        <w:tc>
          <w:tcPr>
            <w:tcW w:w="2806" w:type="dxa"/>
            <w:shd w:val="clear" w:color="auto" w:fill="EEECE1" w:themeFill="background2"/>
          </w:tcPr>
          <w:p w14:paraId="0F1BAAE8" w14:textId="22044C78" w:rsidR="00740AE8" w:rsidRPr="00DC4A17" w:rsidRDefault="00740AE8" w:rsidP="00C46F53">
            <w:pPr>
              <w:jc w:val="center"/>
              <w:rPr>
                <w:rFonts w:ascii="Twinkl" w:hAnsi="Twinkl"/>
              </w:rPr>
            </w:pPr>
            <w:r>
              <w:rPr>
                <w:rFonts w:ascii="Twinkl" w:hAnsi="Twinkl"/>
              </w:rPr>
              <w:t>Week 3</w:t>
            </w:r>
          </w:p>
          <w:p w14:paraId="6AACD800" w14:textId="5BB4FEB7" w:rsidR="00740AE8" w:rsidRPr="00DC4A17" w:rsidRDefault="00740AE8" w:rsidP="00C46F53">
            <w:pPr>
              <w:jc w:val="center"/>
              <w:rPr>
                <w:rFonts w:ascii="Twinkl" w:hAnsi="Twinkl"/>
              </w:rPr>
            </w:pPr>
            <w:r>
              <w:rPr>
                <w:rFonts w:ascii="Twinkl" w:hAnsi="Twinkl"/>
              </w:rPr>
              <w:t>9</w:t>
            </w:r>
            <w:r w:rsidRPr="00A55151">
              <w:rPr>
                <w:rFonts w:ascii="Twinkl" w:hAnsi="Twinkl"/>
                <w:vertAlign w:val="superscript"/>
              </w:rPr>
              <w:t>th</w:t>
            </w:r>
            <w:r>
              <w:rPr>
                <w:rFonts w:ascii="Twinkl" w:hAnsi="Twinkl"/>
              </w:rPr>
              <w:t xml:space="preserve"> May</w:t>
            </w:r>
          </w:p>
        </w:tc>
        <w:tc>
          <w:tcPr>
            <w:tcW w:w="2807" w:type="dxa"/>
            <w:shd w:val="clear" w:color="auto" w:fill="EEECE1" w:themeFill="background2"/>
          </w:tcPr>
          <w:p w14:paraId="2774ABD4" w14:textId="340939EE" w:rsidR="00740AE8" w:rsidRDefault="00740AE8" w:rsidP="00C46F53">
            <w:pPr>
              <w:jc w:val="center"/>
              <w:rPr>
                <w:rFonts w:ascii="Twinkl" w:hAnsi="Twinkl"/>
              </w:rPr>
            </w:pPr>
            <w:r>
              <w:rPr>
                <w:rFonts w:ascii="Twinkl" w:hAnsi="Twinkl"/>
              </w:rPr>
              <w:t>Week 4</w:t>
            </w:r>
          </w:p>
          <w:p w14:paraId="41F0BAEF" w14:textId="04A08E5A" w:rsidR="00740AE8" w:rsidRPr="00DC4A17" w:rsidRDefault="00740AE8" w:rsidP="00C46F53">
            <w:pPr>
              <w:jc w:val="center"/>
              <w:rPr>
                <w:rFonts w:ascii="Twinkl" w:hAnsi="Twinkl"/>
              </w:rPr>
            </w:pPr>
            <w:r>
              <w:rPr>
                <w:rFonts w:ascii="Twinkl" w:hAnsi="Twinkl"/>
              </w:rPr>
              <w:t>16</w:t>
            </w:r>
            <w:r w:rsidRPr="00A55151">
              <w:rPr>
                <w:rFonts w:ascii="Twinkl" w:hAnsi="Twinkl"/>
                <w:vertAlign w:val="superscript"/>
              </w:rPr>
              <w:t>th</w:t>
            </w:r>
            <w:r>
              <w:rPr>
                <w:rFonts w:ascii="Twinkl" w:hAnsi="Twinkl"/>
              </w:rPr>
              <w:t xml:space="preserve"> May</w:t>
            </w:r>
          </w:p>
          <w:p w14:paraId="73F734B3" w14:textId="77777777" w:rsidR="00740AE8" w:rsidRPr="00DC4A17" w:rsidRDefault="00740AE8" w:rsidP="00C46F53">
            <w:pPr>
              <w:jc w:val="center"/>
              <w:rPr>
                <w:rFonts w:ascii="Twinkl" w:hAnsi="Twinkl"/>
              </w:rPr>
            </w:pPr>
          </w:p>
        </w:tc>
        <w:tc>
          <w:tcPr>
            <w:tcW w:w="2807" w:type="dxa"/>
            <w:shd w:val="clear" w:color="auto" w:fill="EEECE1" w:themeFill="background2"/>
          </w:tcPr>
          <w:p w14:paraId="4B403146" w14:textId="64B05FD1" w:rsidR="00740AE8" w:rsidRDefault="00740AE8" w:rsidP="00C46F53">
            <w:pPr>
              <w:jc w:val="center"/>
              <w:rPr>
                <w:rFonts w:ascii="Twinkl" w:hAnsi="Twinkl"/>
              </w:rPr>
            </w:pPr>
            <w:r>
              <w:rPr>
                <w:rFonts w:ascii="Twinkl" w:hAnsi="Twinkl"/>
              </w:rPr>
              <w:t>Week 5</w:t>
            </w:r>
          </w:p>
          <w:p w14:paraId="507B4B2D" w14:textId="50BEDA54" w:rsidR="00740AE8" w:rsidRPr="00DC4A17" w:rsidRDefault="00740AE8" w:rsidP="00C46F53">
            <w:pPr>
              <w:jc w:val="center"/>
              <w:rPr>
                <w:rFonts w:ascii="Twinkl" w:hAnsi="Twinkl"/>
              </w:rPr>
            </w:pPr>
            <w:r>
              <w:rPr>
                <w:rFonts w:ascii="Twinkl" w:hAnsi="Twinkl"/>
              </w:rPr>
              <w:t>23</w:t>
            </w:r>
            <w:r w:rsidRPr="00A55151">
              <w:rPr>
                <w:rFonts w:ascii="Twinkl" w:hAnsi="Twinkl"/>
                <w:vertAlign w:val="superscript"/>
              </w:rPr>
              <w:t>rd</w:t>
            </w:r>
            <w:r>
              <w:rPr>
                <w:rFonts w:ascii="Twinkl" w:hAnsi="Twinkl"/>
              </w:rPr>
              <w:t xml:space="preserve"> May</w:t>
            </w:r>
          </w:p>
        </w:tc>
        <w:bookmarkStart w:id="0" w:name="_GoBack"/>
        <w:bookmarkEnd w:id="0"/>
      </w:tr>
      <w:tr w:rsidR="00740AE8" w:rsidRPr="00DC4A17" w14:paraId="2ADDCBE5" w14:textId="77777777" w:rsidTr="004141E4">
        <w:trPr>
          <w:cantSplit/>
          <w:trHeight w:val="1102"/>
        </w:trPr>
        <w:tc>
          <w:tcPr>
            <w:tcW w:w="988" w:type="dxa"/>
            <w:shd w:val="clear" w:color="auto" w:fill="auto"/>
          </w:tcPr>
          <w:p w14:paraId="1E655D13" w14:textId="77777777" w:rsidR="00740AE8" w:rsidRPr="008928D4" w:rsidRDefault="00740AE8" w:rsidP="008928D4">
            <w:pPr>
              <w:jc w:val="center"/>
              <w:rPr>
                <w:rFonts w:ascii="Twinkl" w:hAnsi="Twinkl"/>
                <w:sz w:val="16"/>
              </w:rPr>
            </w:pPr>
            <w:r w:rsidRPr="008928D4">
              <w:rPr>
                <w:rFonts w:ascii="Twinkl" w:hAnsi="Twinkl"/>
                <w:sz w:val="16"/>
              </w:rPr>
              <w:t>Visits/Visitors/</w:t>
            </w:r>
          </w:p>
          <w:p w14:paraId="31B05647" w14:textId="77777777" w:rsidR="00740AE8" w:rsidRPr="00DC4A17" w:rsidRDefault="00740AE8" w:rsidP="008928D4">
            <w:pPr>
              <w:jc w:val="center"/>
              <w:rPr>
                <w:rFonts w:ascii="Twinkl" w:hAnsi="Twinkl"/>
              </w:rPr>
            </w:pPr>
            <w:r w:rsidRPr="008928D4">
              <w:rPr>
                <w:rFonts w:ascii="Twinkl" w:hAnsi="Twinkl"/>
                <w:sz w:val="16"/>
              </w:rPr>
              <w:t>Other Info</w:t>
            </w:r>
          </w:p>
        </w:tc>
        <w:tc>
          <w:tcPr>
            <w:tcW w:w="2806" w:type="dxa"/>
            <w:shd w:val="clear" w:color="auto" w:fill="FFFFFF" w:themeFill="background1"/>
          </w:tcPr>
          <w:p w14:paraId="765B007D" w14:textId="6C86F6D4" w:rsidR="00740AE8" w:rsidRDefault="00740AE8" w:rsidP="00C46F53">
            <w:pPr>
              <w:jc w:val="center"/>
              <w:rPr>
                <w:rFonts w:ascii="Twinkl" w:hAnsi="Twinkl"/>
                <w:sz w:val="18"/>
                <w:szCs w:val="16"/>
              </w:rPr>
            </w:pPr>
            <w:r>
              <w:rPr>
                <w:rFonts w:ascii="Twinkl" w:hAnsi="Twinkl"/>
                <w:sz w:val="18"/>
                <w:szCs w:val="16"/>
              </w:rPr>
              <w:t xml:space="preserve">Digital Leaders- finish video and retrieve all </w:t>
            </w:r>
            <w:r w:rsidR="00652F08">
              <w:rPr>
                <w:rFonts w:ascii="Twinkl" w:hAnsi="Twinkl"/>
                <w:sz w:val="18"/>
                <w:szCs w:val="16"/>
              </w:rPr>
              <w:t>iPad</w:t>
            </w:r>
            <w:r>
              <w:rPr>
                <w:rFonts w:ascii="Twinkl" w:hAnsi="Twinkl"/>
                <w:sz w:val="18"/>
                <w:szCs w:val="16"/>
              </w:rPr>
              <w:t xml:space="preserve"> leads/ number cables and </w:t>
            </w:r>
            <w:r w:rsidR="00652F08">
              <w:rPr>
                <w:rFonts w:ascii="Twinkl" w:hAnsi="Twinkl"/>
                <w:sz w:val="18"/>
                <w:szCs w:val="16"/>
              </w:rPr>
              <w:t>iPad</w:t>
            </w:r>
            <w:r>
              <w:rPr>
                <w:rFonts w:ascii="Twinkl" w:hAnsi="Twinkl"/>
                <w:sz w:val="18"/>
                <w:szCs w:val="16"/>
              </w:rPr>
              <w:t xml:space="preserve">/computer room </w:t>
            </w:r>
            <w:r w:rsidR="00BF4F90">
              <w:rPr>
                <w:rFonts w:ascii="Twinkl" w:hAnsi="Twinkl"/>
                <w:sz w:val="18"/>
                <w:szCs w:val="16"/>
              </w:rPr>
              <w:t>clean up</w:t>
            </w:r>
            <w:r>
              <w:rPr>
                <w:rFonts w:ascii="Twinkl" w:hAnsi="Twinkl"/>
                <w:sz w:val="18"/>
                <w:szCs w:val="16"/>
              </w:rPr>
              <w:t>.</w:t>
            </w:r>
          </w:p>
          <w:p w14:paraId="47A9AA2A" w14:textId="77777777" w:rsidR="00740AE8" w:rsidRDefault="00740AE8" w:rsidP="00C46F53">
            <w:pPr>
              <w:jc w:val="center"/>
              <w:rPr>
                <w:rFonts w:ascii="Twinkl" w:hAnsi="Twinkl"/>
                <w:sz w:val="18"/>
                <w:szCs w:val="16"/>
              </w:rPr>
            </w:pPr>
          </w:p>
          <w:p w14:paraId="1334ECC8" w14:textId="7F5A990F" w:rsidR="00740AE8" w:rsidRDefault="00740AE8" w:rsidP="00C46F53">
            <w:pPr>
              <w:jc w:val="center"/>
              <w:rPr>
                <w:rFonts w:ascii="Twinkl" w:hAnsi="Twinkl"/>
                <w:sz w:val="18"/>
                <w:szCs w:val="16"/>
              </w:rPr>
            </w:pPr>
            <w:r>
              <w:rPr>
                <w:rFonts w:ascii="Twinkl" w:hAnsi="Twinkl"/>
                <w:sz w:val="18"/>
                <w:szCs w:val="16"/>
              </w:rPr>
              <w:t xml:space="preserve">All students to log on through </w:t>
            </w:r>
            <w:r w:rsidR="00652F08">
              <w:rPr>
                <w:rFonts w:ascii="Twinkl" w:hAnsi="Twinkl"/>
                <w:sz w:val="18"/>
                <w:szCs w:val="16"/>
              </w:rPr>
              <w:t>WeLearn</w:t>
            </w:r>
            <w:r>
              <w:rPr>
                <w:rFonts w:ascii="Twinkl" w:hAnsi="Twinkl"/>
                <w:sz w:val="18"/>
                <w:szCs w:val="16"/>
              </w:rPr>
              <w:t xml:space="preserve"> to Purple Mash this week.</w:t>
            </w:r>
          </w:p>
          <w:p w14:paraId="67CE2251" w14:textId="5AA4ED96" w:rsidR="00740AE8" w:rsidRPr="004A145C" w:rsidRDefault="00740AE8" w:rsidP="00C46F53">
            <w:pPr>
              <w:jc w:val="center"/>
              <w:rPr>
                <w:rFonts w:ascii="Twinkl" w:hAnsi="Twinkl"/>
                <w:sz w:val="18"/>
                <w:szCs w:val="16"/>
              </w:rPr>
            </w:pPr>
            <w:r>
              <w:rPr>
                <w:rFonts w:ascii="Twinkl" w:hAnsi="Twinkl"/>
                <w:sz w:val="18"/>
                <w:szCs w:val="16"/>
              </w:rPr>
              <w:t>28</w:t>
            </w:r>
            <w:r w:rsidRPr="0003162C">
              <w:rPr>
                <w:rFonts w:ascii="Twinkl" w:hAnsi="Twinkl"/>
                <w:sz w:val="18"/>
                <w:szCs w:val="16"/>
                <w:vertAlign w:val="superscript"/>
              </w:rPr>
              <w:t>th</w:t>
            </w:r>
            <w:r>
              <w:rPr>
                <w:rFonts w:ascii="Twinkl" w:hAnsi="Twinkl"/>
                <w:sz w:val="18"/>
                <w:szCs w:val="16"/>
              </w:rPr>
              <w:t xml:space="preserve"> April -Purple Mash CPD</w:t>
            </w:r>
          </w:p>
        </w:tc>
        <w:tc>
          <w:tcPr>
            <w:tcW w:w="2807" w:type="dxa"/>
          </w:tcPr>
          <w:p w14:paraId="53B93B27" w14:textId="77777777" w:rsidR="00740AE8" w:rsidRDefault="00740AE8" w:rsidP="00C46F53">
            <w:pPr>
              <w:jc w:val="center"/>
              <w:rPr>
                <w:rFonts w:ascii="Twinkl" w:hAnsi="Twinkl"/>
                <w:sz w:val="18"/>
                <w:szCs w:val="16"/>
              </w:rPr>
            </w:pPr>
            <w:r>
              <w:rPr>
                <w:rFonts w:ascii="Twinkl" w:hAnsi="Twinkl"/>
                <w:sz w:val="18"/>
                <w:szCs w:val="16"/>
              </w:rPr>
              <w:t>Digital Leaders</w:t>
            </w:r>
          </w:p>
          <w:p w14:paraId="21E2DAEC" w14:textId="38168A02" w:rsidR="00740AE8" w:rsidRDefault="00740AE8" w:rsidP="00C46F53">
            <w:pPr>
              <w:jc w:val="center"/>
              <w:rPr>
                <w:rFonts w:ascii="Twinkl" w:hAnsi="Twinkl"/>
                <w:sz w:val="18"/>
                <w:szCs w:val="16"/>
              </w:rPr>
            </w:pPr>
            <w:r>
              <w:rPr>
                <w:rFonts w:ascii="Twinkl" w:hAnsi="Twinkl"/>
                <w:sz w:val="18"/>
                <w:szCs w:val="16"/>
              </w:rPr>
              <w:t>Art book trawls</w:t>
            </w:r>
          </w:p>
          <w:p w14:paraId="721B6655" w14:textId="77777777" w:rsidR="00740AE8" w:rsidRDefault="00740AE8" w:rsidP="00C46F53">
            <w:pPr>
              <w:jc w:val="center"/>
              <w:rPr>
                <w:rFonts w:ascii="Twinkl" w:hAnsi="Twinkl"/>
                <w:sz w:val="18"/>
                <w:szCs w:val="16"/>
              </w:rPr>
            </w:pPr>
            <w:r>
              <w:rPr>
                <w:rFonts w:ascii="Twinkl" w:hAnsi="Twinkl"/>
                <w:sz w:val="18"/>
                <w:szCs w:val="16"/>
              </w:rPr>
              <w:t>PE drop ins</w:t>
            </w:r>
          </w:p>
          <w:p w14:paraId="636F736F" w14:textId="77777777" w:rsidR="00740AE8" w:rsidRDefault="00740AE8" w:rsidP="00C46F53">
            <w:pPr>
              <w:jc w:val="center"/>
              <w:rPr>
                <w:rFonts w:ascii="Twinkl" w:hAnsi="Twinkl"/>
                <w:sz w:val="18"/>
                <w:szCs w:val="16"/>
              </w:rPr>
            </w:pPr>
            <w:r>
              <w:rPr>
                <w:rFonts w:ascii="Twinkl" w:hAnsi="Twinkl"/>
                <w:sz w:val="18"/>
                <w:szCs w:val="16"/>
              </w:rPr>
              <w:t>2</w:t>
            </w:r>
            <w:r w:rsidRPr="00FE2E29">
              <w:rPr>
                <w:rFonts w:ascii="Twinkl" w:hAnsi="Twinkl"/>
                <w:sz w:val="18"/>
                <w:szCs w:val="16"/>
                <w:vertAlign w:val="superscript"/>
              </w:rPr>
              <w:t>nd</w:t>
            </w:r>
            <w:r>
              <w:rPr>
                <w:rFonts w:ascii="Twinkl" w:hAnsi="Twinkl"/>
                <w:sz w:val="18"/>
                <w:szCs w:val="16"/>
              </w:rPr>
              <w:t xml:space="preserve"> May Year 5 Pupil Progress</w:t>
            </w:r>
          </w:p>
          <w:p w14:paraId="080E1402" w14:textId="4BACB66D" w:rsidR="00740AE8" w:rsidRPr="004A145C" w:rsidRDefault="00740AE8" w:rsidP="00C46F53">
            <w:pPr>
              <w:jc w:val="center"/>
              <w:rPr>
                <w:rFonts w:ascii="Twinkl" w:hAnsi="Twinkl"/>
                <w:sz w:val="18"/>
                <w:szCs w:val="16"/>
              </w:rPr>
            </w:pPr>
            <w:r>
              <w:rPr>
                <w:rFonts w:ascii="Twinkl" w:hAnsi="Twinkl"/>
                <w:sz w:val="18"/>
                <w:szCs w:val="16"/>
              </w:rPr>
              <w:t>Grounds day- bring a flower to school</w:t>
            </w:r>
          </w:p>
        </w:tc>
        <w:tc>
          <w:tcPr>
            <w:tcW w:w="2806" w:type="dxa"/>
          </w:tcPr>
          <w:p w14:paraId="67BBFD80" w14:textId="77777777" w:rsidR="002D5321" w:rsidRDefault="002D5321" w:rsidP="00C46F53">
            <w:pPr>
              <w:jc w:val="center"/>
              <w:rPr>
                <w:rFonts w:ascii="Twinkl" w:hAnsi="Twinkl"/>
                <w:sz w:val="18"/>
                <w:szCs w:val="16"/>
              </w:rPr>
            </w:pPr>
            <w:r>
              <w:rPr>
                <w:rFonts w:ascii="Twinkl" w:hAnsi="Twinkl"/>
                <w:sz w:val="18"/>
                <w:szCs w:val="16"/>
              </w:rPr>
              <w:t>Mash Club</w:t>
            </w:r>
          </w:p>
          <w:p w14:paraId="033500CA" w14:textId="64673DD5" w:rsidR="00740AE8" w:rsidRDefault="00740AE8" w:rsidP="00C46F53">
            <w:pPr>
              <w:jc w:val="center"/>
              <w:rPr>
                <w:rFonts w:ascii="Twinkl" w:hAnsi="Twinkl"/>
                <w:sz w:val="18"/>
                <w:szCs w:val="16"/>
              </w:rPr>
            </w:pPr>
            <w:r>
              <w:rPr>
                <w:rFonts w:ascii="Twinkl" w:hAnsi="Twinkl"/>
                <w:sz w:val="18"/>
                <w:szCs w:val="16"/>
              </w:rPr>
              <w:t>PSHE book trawls</w:t>
            </w:r>
          </w:p>
          <w:p w14:paraId="014B3730" w14:textId="6CBB43D2" w:rsidR="00740AE8" w:rsidRDefault="00740AE8" w:rsidP="002D5321">
            <w:pPr>
              <w:jc w:val="center"/>
              <w:rPr>
                <w:rFonts w:ascii="Twinkl" w:hAnsi="Twinkl"/>
                <w:sz w:val="18"/>
                <w:szCs w:val="16"/>
              </w:rPr>
            </w:pPr>
            <w:r>
              <w:rPr>
                <w:rFonts w:ascii="Twinkl" w:hAnsi="Twinkl"/>
                <w:sz w:val="18"/>
                <w:szCs w:val="16"/>
              </w:rPr>
              <w:t>Jubilee trail</w:t>
            </w:r>
          </w:p>
          <w:p w14:paraId="3AD4894B" w14:textId="77777777" w:rsidR="00740AE8" w:rsidRDefault="00740AE8" w:rsidP="00C46F53">
            <w:pPr>
              <w:jc w:val="center"/>
              <w:rPr>
                <w:rFonts w:ascii="Twinkl" w:hAnsi="Twinkl"/>
                <w:sz w:val="18"/>
                <w:szCs w:val="16"/>
              </w:rPr>
            </w:pPr>
            <w:r>
              <w:rPr>
                <w:rFonts w:ascii="Twinkl" w:hAnsi="Twinkl"/>
                <w:sz w:val="18"/>
                <w:szCs w:val="16"/>
              </w:rPr>
              <w:t>Mental Health Awareness Week</w:t>
            </w:r>
          </w:p>
          <w:p w14:paraId="5D88315F" w14:textId="424CC29C" w:rsidR="00740AE8" w:rsidRPr="004A145C" w:rsidRDefault="00740AE8" w:rsidP="00C46F53">
            <w:pPr>
              <w:jc w:val="center"/>
              <w:rPr>
                <w:rFonts w:ascii="Twinkl" w:hAnsi="Twinkl"/>
                <w:sz w:val="18"/>
                <w:szCs w:val="16"/>
              </w:rPr>
            </w:pPr>
            <w:r>
              <w:rPr>
                <w:rFonts w:ascii="Twinkl" w:hAnsi="Twinkl"/>
                <w:sz w:val="18"/>
                <w:szCs w:val="16"/>
              </w:rPr>
              <w:t>14</w:t>
            </w:r>
            <w:r w:rsidRPr="00FE2E29">
              <w:rPr>
                <w:rFonts w:ascii="Twinkl" w:hAnsi="Twinkl"/>
                <w:sz w:val="18"/>
                <w:szCs w:val="16"/>
                <w:vertAlign w:val="superscript"/>
              </w:rPr>
              <w:t>TH</w:t>
            </w:r>
            <w:r>
              <w:rPr>
                <w:rFonts w:ascii="Twinkl" w:hAnsi="Twinkl"/>
                <w:sz w:val="18"/>
                <w:szCs w:val="16"/>
              </w:rPr>
              <w:t xml:space="preserve"> PSHE Workshop</w:t>
            </w:r>
          </w:p>
        </w:tc>
        <w:tc>
          <w:tcPr>
            <w:tcW w:w="2807" w:type="dxa"/>
          </w:tcPr>
          <w:p w14:paraId="7D6E5E2C" w14:textId="77777777" w:rsidR="00740AE8" w:rsidRDefault="00740AE8" w:rsidP="00C46F53">
            <w:pPr>
              <w:jc w:val="center"/>
              <w:rPr>
                <w:rFonts w:ascii="Twinkl" w:hAnsi="Twinkl"/>
                <w:sz w:val="18"/>
                <w:szCs w:val="16"/>
              </w:rPr>
            </w:pPr>
            <w:r>
              <w:rPr>
                <w:rFonts w:ascii="Twinkl" w:hAnsi="Twinkl"/>
                <w:sz w:val="18"/>
                <w:szCs w:val="16"/>
              </w:rPr>
              <w:t>Mash Club</w:t>
            </w:r>
          </w:p>
          <w:p w14:paraId="25CB72F3" w14:textId="15D2C154" w:rsidR="00740AE8" w:rsidRDefault="00740AE8" w:rsidP="00C46F53">
            <w:pPr>
              <w:jc w:val="center"/>
              <w:rPr>
                <w:rFonts w:ascii="Twinkl" w:hAnsi="Twinkl"/>
                <w:sz w:val="18"/>
                <w:szCs w:val="16"/>
              </w:rPr>
            </w:pPr>
            <w:r>
              <w:rPr>
                <w:rFonts w:ascii="Twinkl" w:hAnsi="Twinkl"/>
                <w:sz w:val="18"/>
                <w:szCs w:val="16"/>
              </w:rPr>
              <w:t>Pupil well-being survey</w:t>
            </w:r>
          </w:p>
          <w:p w14:paraId="54A69754" w14:textId="514F6125" w:rsidR="00740AE8" w:rsidRDefault="00740AE8" w:rsidP="00C46F53">
            <w:pPr>
              <w:jc w:val="center"/>
              <w:rPr>
                <w:rFonts w:ascii="Twinkl" w:hAnsi="Twinkl"/>
                <w:sz w:val="18"/>
                <w:szCs w:val="16"/>
              </w:rPr>
            </w:pPr>
            <w:r>
              <w:rPr>
                <w:rFonts w:ascii="Twinkl" w:hAnsi="Twinkl"/>
                <w:sz w:val="18"/>
                <w:szCs w:val="16"/>
              </w:rPr>
              <w:t>Art drop in and learning environment</w:t>
            </w:r>
          </w:p>
          <w:p w14:paraId="534D0B8E" w14:textId="77777777" w:rsidR="00740AE8" w:rsidRDefault="00740AE8" w:rsidP="00C46F53">
            <w:pPr>
              <w:jc w:val="center"/>
              <w:rPr>
                <w:rFonts w:ascii="Twinkl" w:hAnsi="Twinkl"/>
                <w:sz w:val="18"/>
                <w:szCs w:val="16"/>
              </w:rPr>
            </w:pPr>
            <w:r>
              <w:rPr>
                <w:rFonts w:ascii="Twinkl" w:hAnsi="Twinkl"/>
                <w:sz w:val="18"/>
                <w:szCs w:val="16"/>
              </w:rPr>
              <w:t>iPad- clear photos ready for update.</w:t>
            </w:r>
          </w:p>
          <w:p w14:paraId="4CDAE42D" w14:textId="427A4071" w:rsidR="00740AE8" w:rsidRPr="004A145C" w:rsidRDefault="00740AE8" w:rsidP="00C46F53">
            <w:pPr>
              <w:jc w:val="center"/>
              <w:rPr>
                <w:rFonts w:ascii="Twinkl" w:hAnsi="Twinkl"/>
                <w:sz w:val="18"/>
                <w:szCs w:val="16"/>
              </w:rPr>
            </w:pPr>
          </w:p>
        </w:tc>
        <w:tc>
          <w:tcPr>
            <w:tcW w:w="2807" w:type="dxa"/>
            <w:shd w:val="clear" w:color="auto" w:fill="auto"/>
          </w:tcPr>
          <w:p w14:paraId="5C246D5B" w14:textId="77777777" w:rsidR="002D5321" w:rsidRDefault="002D5321" w:rsidP="00C46F53">
            <w:pPr>
              <w:jc w:val="center"/>
              <w:rPr>
                <w:rFonts w:ascii="Twinkl" w:hAnsi="Twinkl"/>
                <w:sz w:val="18"/>
                <w:szCs w:val="16"/>
              </w:rPr>
            </w:pPr>
            <w:r>
              <w:rPr>
                <w:rFonts w:ascii="Twinkl" w:hAnsi="Twinkl"/>
                <w:sz w:val="18"/>
                <w:szCs w:val="16"/>
              </w:rPr>
              <w:t xml:space="preserve">Mash Club </w:t>
            </w:r>
          </w:p>
          <w:p w14:paraId="5E8C4A45" w14:textId="1FB41F60" w:rsidR="00740AE8" w:rsidRDefault="00740AE8" w:rsidP="00C46F53">
            <w:pPr>
              <w:jc w:val="center"/>
              <w:rPr>
                <w:rFonts w:ascii="Twinkl" w:hAnsi="Twinkl"/>
                <w:sz w:val="18"/>
                <w:szCs w:val="16"/>
              </w:rPr>
            </w:pPr>
            <w:r>
              <w:rPr>
                <w:rFonts w:ascii="Twinkl" w:hAnsi="Twinkl"/>
                <w:sz w:val="18"/>
                <w:szCs w:val="16"/>
              </w:rPr>
              <w:t>PSHE drop in</w:t>
            </w:r>
          </w:p>
          <w:p w14:paraId="58189A01" w14:textId="6D4EBA08" w:rsidR="00740AE8" w:rsidRDefault="00740AE8" w:rsidP="00C46F53">
            <w:pPr>
              <w:jc w:val="center"/>
              <w:rPr>
                <w:rFonts w:ascii="Twinkl" w:hAnsi="Twinkl"/>
                <w:sz w:val="18"/>
                <w:szCs w:val="16"/>
              </w:rPr>
            </w:pPr>
            <w:r>
              <w:rPr>
                <w:rFonts w:ascii="Twinkl" w:hAnsi="Twinkl"/>
                <w:sz w:val="18"/>
                <w:szCs w:val="16"/>
              </w:rPr>
              <w:t>24</w:t>
            </w:r>
            <w:r w:rsidRPr="00FE2E29">
              <w:rPr>
                <w:rFonts w:ascii="Twinkl" w:hAnsi="Twinkl"/>
                <w:sz w:val="18"/>
                <w:szCs w:val="16"/>
                <w:vertAlign w:val="superscript"/>
              </w:rPr>
              <w:t>th</w:t>
            </w:r>
            <w:r>
              <w:rPr>
                <w:rFonts w:ascii="Twinkl" w:hAnsi="Twinkl"/>
                <w:sz w:val="18"/>
                <w:szCs w:val="16"/>
              </w:rPr>
              <w:t xml:space="preserve"> Digital Leaders online parent workshop</w:t>
            </w:r>
          </w:p>
          <w:p w14:paraId="75722CDF" w14:textId="0043ACD6" w:rsidR="00740AE8" w:rsidRDefault="00740AE8" w:rsidP="00C46F53">
            <w:pPr>
              <w:jc w:val="center"/>
              <w:rPr>
                <w:rFonts w:ascii="Twinkl" w:hAnsi="Twinkl"/>
                <w:sz w:val="18"/>
                <w:szCs w:val="16"/>
              </w:rPr>
            </w:pPr>
            <w:r>
              <w:rPr>
                <w:rFonts w:ascii="Twinkl" w:hAnsi="Twinkl"/>
                <w:sz w:val="18"/>
                <w:szCs w:val="16"/>
              </w:rPr>
              <w:t>Parents in school for Jubilee Trail</w:t>
            </w:r>
          </w:p>
          <w:p w14:paraId="2D8DD13B" w14:textId="77777777" w:rsidR="00740AE8" w:rsidRDefault="00740AE8" w:rsidP="00C46F53">
            <w:pPr>
              <w:jc w:val="center"/>
              <w:rPr>
                <w:rFonts w:ascii="Twinkl" w:hAnsi="Twinkl"/>
                <w:sz w:val="18"/>
                <w:szCs w:val="16"/>
              </w:rPr>
            </w:pPr>
            <w:r>
              <w:rPr>
                <w:rFonts w:ascii="Twinkl" w:hAnsi="Twinkl"/>
                <w:sz w:val="18"/>
                <w:szCs w:val="16"/>
              </w:rPr>
              <w:t>27</w:t>
            </w:r>
            <w:r w:rsidRPr="00FE2E29">
              <w:rPr>
                <w:rFonts w:ascii="Twinkl" w:hAnsi="Twinkl"/>
                <w:sz w:val="18"/>
                <w:szCs w:val="16"/>
                <w:vertAlign w:val="superscript"/>
              </w:rPr>
              <w:t>th</w:t>
            </w:r>
            <w:r>
              <w:rPr>
                <w:rFonts w:ascii="Twinkl" w:hAnsi="Twinkl"/>
                <w:sz w:val="18"/>
                <w:szCs w:val="16"/>
              </w:rPr>
              <w:t xml:space="preserve"> All – News Letter</w:t>
            </w:r>
          </w:p>
          <w:p w14:paraId="047063F3" w14:textId="395D90CB" w:rsidR="00740AE8" w:rsidRPr="004A145C" w:rsidRDefault="00740AE8" w:rsidP="00C46F53">
            <w:pPr>
              <w:jc w:val="center"/>
              <w:rPr>
                <w:rFonts w:ascii="Twinkl" w:hAnsi="Twinkl"/>
                <w:sz w:val="18"/>
                <w:szCs w:val="16"/>
              </w:rPr>
            </w:pPr>
            <w:r>
              <w:rPr>
                <w:rFonts w:ascii="Twinkl" w:hAnsi="Twinkl"/>
                <w:sz w:val="18"/>
                <w:szCs w:val="16"/>
              </w:rPr>
              <w:t xml:space="preserve">Update </w:t>
            </w:r>
            <w:r w:rsidR="00652F08">
              <w:rPr>
                <w:rFonts w:ascii="Twinkl" w:hAnsi="Twinkl"/>
                <w:sz w:val="18"/>
                <w:szCs w:val="16"/>
              </w:rPr>
              <w:t>iPad</w:t>
            </w:r>
          </w:p>
        </w:tc>
      </w:tr>
      <w:tr w:rsidR="00740AE8" w:rsidRPr="00DC4A17" w14:paraId="098EE7D4" w14:textId="77777777" w:rsidTr="004141E4">
        <w:trPr>
          <w:gridAfter w:val="5"/>
          <w:wAfter w:w="14033" w:type="dxa"/>
          <w:cantSplit/>
          <w:trHeight w:val="344"/>
        </w:trPr>
        <w:tc>
          <w:tcPr>
            <w:tcW w:w="988" w:type="dxa"/>
            <w:vMerge w:val="restart"/>
            <w:shd w:val="clear" w:color="auto" w:fill="EEECE1" w:themeFill="background2"/>
            <w:textDirection w:val="btLr"/>
          </w:tcPr>
          <w:p w14:paraId="06BADB40" w14:textId="77777777" w:rsidR="00740AE8" w:rsidRPr="004141E4" w:rsidRDefault="00740AE8" w:rsidP="008A7CC6">
            <w:pPr>
              <w:ind w:left="113" w:right="113"/>
              <w:jc w:val="center"/>
              <w:rPr>
                <w:rFonts w:ascii="Twinkl" w:hAnsi="Twinkl"/>
                <w:sz w:val="24"/>
                <w:szCs w:val="24"/>
              </w:rPr>
            </w:pPr>
          </w:p>
          <w:p w14:paraId="19E3DBB9" w14:textId="38795FDC" w:rsidR="00740AE8" w:rsidRPr="004141E4" w:rsidRDefault="00740AE8" w:rsidP="008A7CC6">
            <w:pPr>
              <w:ind w:left="113" w:right="113"/>
              <w:jc w:val="center"/>
              <w:rPr>
                <w:rFonts w:ascii="Twinkl" w:hAnsi="Twinkl"/>
                <w:sz w:val="24"/>
                <w:szCs w:val="24"/>
              </w:rPr>
            </w:pPr>
            <w:r w:rsidRPr="004141E4">
              <w:rPr>
                <w:rFonts w:ascii="Twinkl" w:hAnsi="Twinkl"/>
                <w:sz w:val="24"/>
                <w:szCs w:val="24"/>
              </w:rPr>
              <w:t>Spellings and GPS</w:t>
            </w:r>
          </w:p>
        </w:tc>
      </w:tr>
      <w:tr w:rsidR="00740AE8" w:rsidRPr="00DC4A17" w14:paraId="5E13C3D9" w14:textId="77777777" w:rsidTr="004141E4">
        <w:trPr>
          <w:cantSplit/>
          <w:trHeight w:val="1294"/>
        </w:trPr>
        <w:tc>
          <w:tcPr>
            <w:tcW w:w="988" w:type="dxa"/>
            <w:vMerge/>
            <w:shd w:val="clear" w:color="auto" w:fill="EEECE1" w:themeFill="background2"/>
            <w:textDirection w:val="btLr"/>
          </w:tcPr>
          <w:p w14:paraId="4A607327" w14:textId="77777777" w:rsidR="00740AE8" w:rsidRPr="004141E4" w:rsidRDefault="00740AE8" w:rsidP="00A431A3">
            <w:pPr>
              <w:ind w:left="113" w:right="113"/>
              <w:rPr>
                <w:rFonts w:ascii="Twinkl" w:hAnsi="Twinkl"/>
                <w:sz w:val="24"/>
                <w:szCs w:val="24"/>
              </w:rPr>
            </w:pPr>
          </w:p>
        </w:tc>
        <w:tc>
          <w:tcPr>
            <w:tcW w:w="2806" w:type="dxa"/>
            <w:tcBorders>
              <w:top w:val="single" w:sz="4" w:space="0" w:color="auto"/>
              <w:bottom w:val="single" w:sz="4" w:space="0" w:color="auto"/>
            </w:tcBorders>
            <w:shd w:val="clear" w:color="auto" w:fill="auto"/>
          </w:tcPr>
          <w:p w14:paraId="1D7523F4" w14:textId="4D6ADD48" w:rsidR="00740AE8" w:rsidRDefault="00740AE8" w:rsidP="00C46F53">
            <w:pPr>
              <w:jc w:val="center"/>
              <w:rPr>
                <w:rFonts w:ascii="Twinkl" w:hAnsi="Twinkl"/>
                <w:b/>
                <w:sz w:val="18"/>
                <w:szCs w:val="18"/>
              </w:rPr>
            </w:pPr>
            <w:r>
              <w:rPr>
                <w:rFonts w:ascii="Twinkl" w:hAnsi="Twinkl"/>
                <w:b/>
                <w:sz w:val="18"/>
                <w:szCs w:val="18"/>
              </w:rPr>
              <w:t>Spelling rule:</w:t>
            </w:r>
          </w:p>
          <w:p w14:paraId="17B7F4B7" w14:textId="77777777" w:rsidR="00740AE8" w:rsidRDefault="00740AE8" w:rsidP="00C46F53">
            <w:pPr>
              <w:jc w:val="center"/>
              <w:rPr>
                <w:rFonts w:ascii="Twinkl" w:hAnsi="Twinkl"/>
                <w:b/>
                <w:sz w:val="18"/>
                <w:szCs w:val="18"/>
              </w:rPr>
            </w:pPr>
          </w:p>
          <w:p w14:paraId="55A7D5FC" w14:textId="553218B7" w:rsidR="00345D6B" w:rsidRPr="00E56172" w:rsidRDefault="00345D6B" w:rsidP="00345D6B">
            <w:pPr>
              <w:jc w:val="center"/>
              <w:rPr>
                <w:rFonts w:ascii="Twinkl" w:hAnsi="Twinkl"/>
                <w:b/>
                <w:sz w:val="18"/>
                <w:szCs w:val="18"/>
              </w:rPr>
            </w:pPr>
            <w:r>
              <w:rPr>
                <w:rFonts w:ascii="Twinkl" w:hAnsi="Twinkl"/>
                <w:sz w:val="18"/>
                <w:szCs w:val="18"/>
              </w:rPr>
              <w:t>27-</w:t>
            </w:r>
            <w:r w:rsidRPr="00345D6B">
              <w:rPr>
                <w:rFonts w:ascii="Twinkl" w:hAnsi="Twinkl"/>
                <w:sz w:val="18"/>
                <w:szCs w:val="18"/>
              </w:rPr>
              <w:t xml:space="preserve">These words are homophones or near homophones. </w:t>
            </w:r>
          </w:p>
          <w:p w14:paraId="31F11797" w14:textId="1477C645" w:rsidR="00740AE8" w:rsidRPr="00E56172" w:rsidRDefault="00740AE8" w:rsidP="00345D6B">
            <w:pPr>
              <w:jc w:val="center"/>
              <w:rPr>
                <w:rFonts w:ascii="Twinkl" w:hAnsi="Twinkl"/>
                <w:b/>
                <w:sz w:val="18"/>
                <w:szCs w:val="18"/>
              </w:rPr>
            </w:pPr>
          </w:p>
        </w:tc>
        <w:tc>
          <w:tcPr>
            <w:tcW w:w="2807" w:type="dxa"/>
            <w:tcBorders>
              <w:top w:val="single" w:sz="4" w:space="0" w:color="auto"/>
              <w:bottom w:val="single" w:sz="4" w:space="0" w:color="auto"/>
            </w:tcBorders>
            <w:shd w:val="clear" w:color="auto" w:fill="auto"/>
          </w:tcPr>
          <w:p w14:paraId="0922CE6E" w14:textId="48BA08A5" w:rsidR="00740AE8" w:rsidRPr="008A7CC6" w:rsidRDefault="00740AE8" w:rsidP="00C46F53">
            <w:pPr>
              <w:jc w:val="center"/>
              <w:rPr>
                <w:rFonts w:ascii="Twinkl" w:hAnsi="Twinkl"/>
                <w:sz w:val="18"/>
                <w:szCs w:val="18"/>
              </w:rPr>
            </w:pPr>
            <w:r>
              <w:rPr>
                <w:rFonts w:ascii="Twinkl" w:hAnsi="Twinkl"/>
                <w:b/>
                <w:sz w:val="18"/>
                <w:szCs w:val="18"/>
              </w:rPr>
              <w:t>Spelling rule:</w:t>
            </w:r>
          </w:p>
          <w:p w14:paraId="17560BE2" w14:textId="77777777" w:rsidR="00740AE8" w:rsidRPr="008A7CC6" w:rsidRDefault="00740AE8" w:rsidP="00C46F53">
            <w:pPr>
              <w:jc w:val="center"/>
              <w:rPr>
                <w:rFonts w:ascii="Twinkl" w:hAnsi="Twinkl" w:cs="Arial"/>
                <w:sz w:val="18"/>
                <w:szCs w:val="20"/>
              </w:rPr>
            </w:pPr>
          </w:p>
          <w:p w14:paraId="5B12A03C" w14:textId="55023389" w:rsidR="00740AE8" w:rsidRPr="00443A1F" w:rsidRDefault="00443A1F" w:rsidP="00C46F53">
            <w:pPr>
              <w:jc w:val="center"/>
              <w:rPr>
                <w:rFonts w:ascii="Twinkl" w:hAnsi="Twinkl"/>
                <w:sz w:val="18"/>
                <w:szCs w:val="18"/>
              </w:rPr>
            </w:pPr>
            <w:r w:rsidRPr="00443A1F">
              <w:rPr>
                <w:rFonts w:ascii="Twinkl" w:hAnsi="Twinkl"/>
                <w:sz w:val="18"/>
                <w:szCs w:val="18"/>
              </w:rPr>
              <w:t>2</w:t>
            </w:r>
            <w:r>
              <w:rPr>
                <w:rFonts w:ascii="Twinkl" w:hAnsi="Twinkl"/>
                <w:sz w:val="18"/>
                <w:szCs w:val="18"/>
              </w:rPr>
              <w:t>8</w:t>
            </w:r>
            <w:r w:rsidRPr="00443A1F">
              <w:rPr>
                <w:rFonts w:ascii="Twinkl" w:hAnsi="Twinkl"/>
                <w:sz w:val="18"/>
                <w:szCs w:val="18"/>
              </w:rPr>
              <w:t>-These words are homophones or near homophones.</w:t>
            </w:r>
          </w:p>
        </w:tc>
        <w:tc>
          <w:tcPr>
            <w:tcW w:w="2806" w:type="dxa"/>
            <w:tcBorders>
              <w:top w:val="single" w:sz="4" w:space="0" w:color="auto"/>
              <w:bottom w:val="single" w:sz="4" w:space="0" w:color="auto"/>
            </w:tcBorders>
            <w:shd w:val="clear" w:color="auto" w:fill="auto"/>
          </w:tcPr>
          <w:p w14:paraId="749A1468" w14:textId="77777777" w:rsidR="00740AE8" w:rsidRPr="008A7CC6" w:rsidRDefault="00740AE8" w:rsidP="00C46F53">
            <w:pPr>
              <w:jc w:val="center"/>
              <w:rPr>
                <w:rFonts w:ascii="Twinkl" w:hAnsi="Twinkl"/>
                <w:b/>
                <w:sz w:val="18"/>
                <w:szCs w:val="18"/>
              </w:rPr>
            </w:pPr>
            <w:r w:rsidRPr="008A7CC6">
              <w:rPr>
                <w:rFonts w:ascii="Twinkl" w:hAnsi="Twinkl"/>
                <w:b/>
                <w:sz w:val="18"/>
                <w:szCs w:val="18"/>
              </w:rPr>
              <w:t>Spelling rule:</w:t>
            </w:r>
          </w:p>
          <w:p w14:paraId="560DC839" w14:textId="77777777" w:rsidR="00740AE8" w:rsidRPr="008A7CC6" w:rsidRDefault="00740AE8" w:rsidP="00C46F53">
            <w:pPr>
              <w:jc w:val="center"/>
              <w:rPr>
                <w:rFonts w:ascii="Twinkl" w:hAnsi="Twinkl"/>
                <w:b/>
                <w:sz w:val="18"/>
                <w:szCs w:val="18"/>
              </w:rPr>
            </w:pPr>
          </w:p>
          <w:p w14:paraId="69C72904" w14:textId="7F30DF78" w:rsidR="00740AE8" w:rsidRPr="008A7CC6" w:rsidRDefault="00443A1F" w:rsidP="00C46F53">
            <w:pPr>
              <w:jc w:val="center"/>
              <w:rPr>
                <w:rFonts w:ascii="Twinkl" w:hAnsi="Twinkl"/>
                <w:sz w:val="18"/>
                <w:szCs w:val="18"/>
              </w:rPr>
            </w:pPr>
            <w:r w:rsidRPr="00443A1F">
              <w:rPr>
                <w:rFonts w:ascii="Twinkl" w:hAnsi="Twinkl"/>
                <w:sz w:val="18"/>
                <w:szCs w:val="18"/>
              </w:rPr>
              <w:t>2</w:t>
            </w:r>
            <w:r>
              <w:rPr>
                <w:rFonts w:ascii="Twinkl" w:hAnsi="Twinkl"/>
                <w:sz w:val="18"/>
                <w:szCs w:val="18"/>
              </w:rPr>
              <w:t>9</w:t>
            </w:r>
            <w:r w:rsidRPr="00443A1F">
              <w:rPr>
                <w:rFonts w:ascii="Twinkl" w:hAnsi="Twinkl"/>
                <w:sz w:val="18"/>
                <w:szCs w:val="18"/>
              </w:rPr>
              <w:t>-These words are homophones or near homophones.</w:t>
            </w:r>
          </w:p>
        </w:tc>
        <w:tc>
          <w:tcPr>
            <w:tcW w:w="2807" w:type="dxa"/>
            <w:tcBorders>
              <w:top w:val="single" w:sz="4" w:space="0" w:color="auto"/>
              <w:bottom w:val="single" w:sz="4" w:space="0" w:color="auto"/>
            </w:tcBorders>
            <w:shd w:val="clear" w:color="auto" w:fill="auto"/>
          </w:tcPr>
          <w:p w14:paraId="187D7764" w14:textId="77777777" w:rsidR="00740AE8" w:rsidRPr="008A7CC6" w:rsidRDefault="00740AE8" w:rsidP="00C46F53">
            <w:pPr>
              <w:jc w:val="center"/>
              <w:rPr>
                <w:rFonts w:ascii="Twinkl" w:hAnsi="Twinkl"/>
                <w:b/>
                <w:sz w:val="18"/>
                <w:szCs w:val="18"/>
              </w:rPr>
            </w:pPr>
            <w:r w:rsidRPr="008A7CC6">
              <w:rPr>
                <w:rFonts w:ascii="Twinkl" w:hAnsi="Twinkl"/>
                <w:b/>
                <w:sz w:val="18"/>
                <w:szCs w:val="18"/>
              </w:rPr>
              <w:t>Spelling rule:</w:t>
            </w:r>
          </w:p>
          <w:p w14:paraId="2059F140" w14:textId="77777777" w:rsidR="00740AE8" w:rsidRPr="008A7CC6" w:rsidRDefault="00740AE8" w:rsidP="00C46F53">
            <w:pPr>
              <w:jc w:val="center"/>
              <w:rPr>
                <w:rFonts w:ascii="Twinkl" w:hAnsi="Twinkl"/>
                <w:sz w:val="18"/>
                <w:szCs w:val="18"/>
              </w:rPr>
            </w:pPr>
          </w:p>
          <w:p w14:paraId="3588E763" w14:textId="0505B623" w:rsidR="00740AE8" w:rsidRPr="003E1F1E" w:rsidRDefault="00443A1F" w:rsidP="00C46F53">
            <w:pPr>
              <w:autoSpaceDE w:val="0"/>
              <w:autoSpaceDN w:val="0"/>
              <w:adjustRightInd w:val="0"/>
              <w:jc w:val="center"/>
              <w:rPr>
                <w:rFonts w:ascii="Muli-Regular" w:hAnsi="Muli-Regular" w:cs="Muli-Regular"/>
                <w:sz w:val="16"/>
                <w:szCs w:val="16"/>
              </w:rPr>
            </w:pPr>
            <w:r>
              <w:rPr>
                <w:rFonts w:ascii="Muli-Regular" w:hAnsi="Muli-Regular" w:cs="Muli-Regular"/>
                <w:sz w:val="16"/>
                <w:szCs w:val="16"/>
              </w:rPr>
              <w:t>30- Challenge Words</w:t>
            </w:r>
          </w:p>
        </w:tc>
        <w:tc>
          <w:tcPr>
            <w:tcW w:w="2807" w:type="dxa"/>
            <w:tcBorders>
              <w:top w:val="single" w:sz="4" w:space="0" w:color="auto"/>
              <w:bottom w:val="single" w:sz="4" w:space="0" w:color="auto"/>
            </w:tcBorders>
            <w:shd w:val="clear" w:color="auto" w:fill="auto"/>
          </w:tcPr>
          <w:p w14:paraId="02CCB311" w14:textId="397CF060" w:rsidR="00740AE8" w:rsidRDefault="00740AE8" w:rsidP="00C46F53">
            <w:pPr>
              <w:jc w:val="center"/>
              <w:rPr>
                <w:rFonts w:ascii="Twinkl" w:hAnsi="Twinkl"/>
                <w:b/>
                <w:sz w:val="18"/>
                <w:szCs w:val="18"/>
              </w:rPr>
            </w:pPr>
            <w:r w:rsidRPr="008A7CC6">
              <w:rPr>
                <w:rFonts w:ascii="Twinkl" w:hAnsi="Twinkl"/>
                <w:b/>
                <w:sz w:val="18"/>
                <w:szCs w:val="18"/>
              </w:rPr>
              <w:t>Spelling rule:</w:t>
            </w:r>
          </w:p>
          <w:p w14:paraId="091E599C" w14:textId="77777777" w:rsidR="00740AE8" w:rsidRPr="00BD2D26" w:rsidRDefault="00740AE8" w:rsidP="00C46F53">
            <w:pPr>
              <w:jc w:val="center"/>
              <w:rPr>
                <w:rFonts w:ascii="Twinkl" w:hAnsi="Twinkl"/>
                <w:b/>
                <w:sz w:val="18"/>
                <w:szCs w:val="18"/>
              </w:rPr>
            </w:pPr>
          </w:p>
          <w:p w14:paraId="31290574" w14:textId="77777777" w:rsidR="00443A1F" w:rsidRPr="00443A1F" w:rsidRDefault="00443A1F" w:rsidP="00443A1F">
            <w:pPr>
              <w:jc w:val="center"/>
              <w:rPr>
                <w:rFonts w:ascii="Muli-Regular" w:hAnsi="Muli-Regular" w:cs="Muli-Regular"/>
                <w:sz w:val="16"/>
                <w:szCs w:val="16"/>
              </w:rPr>
            </w:pPr>
            <w:r>
              <w:rPr>
                <w:rFonts w:ascii="Muli-Regular" w:hAnsi="Muli-Regular" w:cs="Muli-Regular"/>
                <w:sz w:val="16"/>
                <w:szCs w:val="16"/>
              </w:rPr>
              <w:t xml:space="preserve">31- </w:t>
            </w:r>
            <w:r w:rsidRPr="00443A1F">
              <w:rPr>
                <w:rFonts w:ascii="Muli-Regular" w:hAnsi="Muli-Regular" w:cs="Muli-Regular"/>
                <w:sz w:val="16"/>
                <w:szCs w:val="16"/>
              </w:rPr>
              <w:t>Hyphens can be used to join a prefix to a root word, especially if the prefix ends in a vowel</w:t>
            </w:r>
          </w:p>
          <w:p w14:paraId="01FE3C9E" w14:textId="511619D3" w:rsidR="00740AE8" w:rsidRPr="008A7CC6" w:rsidRDefault="00443A1F" w:rsidP="00443A1F">
            <w:pPr>
              <w:jc w:val="center"/>
              <w:rPr>
                <w:rFonts w:ascii="Twinkl" w:hAnsi="Twinkl" w:cs="Arial"/>
                <w:sz w:val="18"/>
                <w:szCs w:val="20"/>
              </w:rPr>
            </w:pPr>
            <w:r w:rsidRPr="00443A1F">
              <w:rPr>
                <w:rFonts w:ascii="Muli-Regular" w:hAnsi="Muli-Regular" w:cs="Muli-Regular"/>
                <w:sz w:val="16"/>
                <w:szCs w:val="16"/>
              </w:rPr>
              <w:t>letter and the root word also begin with one.</w:t>
            </w:r>
          </w:p>
        </w:tc>
      </w:tr>
      <w:tr w:rsidR="00740AE8" w:rsidRPr="00DC4A17" w14:paraId="145BCFB9" w14:textId="77777777" w:rsidTr="004141E4">
        <w:trPr>
          <w:gridAfter w:val="5"/>
          <w:wAfter w:w="14033" w:type="dxa"/>
          <w:cantSplit/>
          <w:trHeight w:val="344"/>
        </w:trPr>
        <w:tc>
          <w:tcPr>
            <w:tcW w:w="988" w:type="dxa"/>
            <w:vMerge/>
            <w:shd w:val="clear" w:color="auto" w:fill="EEECE1" w:themeFill="background2"/>
            <w:textDirection w:val="btLr"/>
          </w:tcPr>
          <w:p w14:paraId="374D4A47" w14:textId="77777777" w:rsidR="00740AE8" w:rsidRPr="004141E4" w:rsidRDefault="00740AE8" w:rsidP="00A736D6">
            <w:pPr>
              <w:ind w:left="113" w:right="113"/>
              <w:jc w:val="center"/>
              <w:rPr>
                <w:rFonts w:ascii="Twinkl" w:hAnsi="Twinkl"/>
                <w:sz w:val="24"/>
                <w:szCs w:val="24"/>
              </w:rPr>
            </w:pPr>
          </w:p>
        </w:tc>
      </w:tr>
      <w:tr w:rsidR="00740AE8" w:rsidRPr="00DC4A17" w14:paraId="55C97CCC" w14:textId="77777777" w:rsidTr="004141E4">
        <w:trPr>
          <w:cantSplit/>
          <w:trHeight w:val="1591"/>
        </w:trPr>
        <w:tc>
          <w:tcPr>
            <w:tcW w:w="988" w:type="dxa"/>
            <w:vMerge/>
            <w:shd w:val="clear" w:color="auto" w:fill="EEECE1" w:themeFill="background2"/>
            <w:textDirection w:val="btLr"/>
          </w:tcPr>
          <w:p w14:paraId="213CAE99" w14:textId="77777777" w:rsidR="00740AE8" w:rsidRPr="004141E4" w:rsidRDefault="00740AE8" w:rsidP="00A736D6">
            <w:pPr>
              <w:ind w:left="113" w:right="113"/>
              <w:jc w:val="center"/>
              <w:rPr>
                <w:rFonts w:ascii="Twinkl" w:hAnsi="Twinkl"/>
                <w:sz w:val="24"/>
                <w:szCs w:val="24"/>
              </w:rPr>
            </w:pPr>
          </w:p>
        </w:tc>
        <w:tc>
          <w:tcPr>
            <w:tcW w:w="2806" w:type="dxa"/>
            <w:tcBorders>
              <w:top w:val="single" w:sz="4" w:space="0" w:color="auto"/>
            </w:tcBorders>
            <w:shd w:val="clear" w:color="auto" w:fill="auto"/>
          </w:tcPr>
          <w:p w14:paraId="1563DAF9" w14:textId="77777777" w:rsidR="00740AE8" w:rsidRDefault="00740AE8" w:rsidP="00C46F53">
            <w:pPr>
              <w:jc w:val="center"/>
              <w:rPr>
                <w:rFonts w:ascii="Twinkl" w:hAnsi="Twinkl"/>
                <w:sz w:val="16"/>
                <w:szCs w:val="16"/>
              </w:rPr>
            </w:pPr>
          </w:p>
          <w:p w14:paraId="0C28199E" w14:textId="77777777" w:rsidR="00740AE8" w:rsidRDefault="00740AE8" w:rsidP="004045F0">
            <w:pPr>
              <w:jc w:val="center"/>
              <w:rPr>
                <w:rFonts w:ascii="Twinkl" w:hAnsi="Twinkl"/>
                <w:sz w:val="18"/>
                <w:szCs w:val="18"/>
              </w:rPr>
            </w:pPr>
            <w:r w:rsidRPr="00F129DA">
              <w:rPr>
                <w:rFonts w:ascii="Twinkl" w:hAnsi="Twinkl"/>
                <w:b/>
                <w:sz w:val="18"/>
                <w:szCs w:val="18"/>
              </w:rPr>
              <w:t xml:space="preserve">Sentences </w:t>
            </w:r>
            <w:r w:rsidR="004045F0">
              <w:rPr>
                <w:rFonts w:ascii="Twinkl" w:hAnsi="Twinkl"/>
                <w:sz w:val="18"/>
                <w:szCs w:val="18"/>
              </w:rPr>
              <w:t>–</w:t>
            </w:r>
            <w:r w:rsidRPr="00F129DA">
              <w:rPr>
                <w:rFonts w:ascii="Twinkl" w:hAnsi="Twinkl"/>
                <w:sz w:val="18"/>
                <w:szCs w:val="18"/>
              </w:rPr>
              <w:t xml:space="preserve"> </w:t>
            </w:r>
            <w:r w:rsidR="004045F0" w:rsidRPr="00A53866">
              <w:rPr>
                <w:rFonts w:ascii="Twinkl" w:hAnsi="Twinkl"/>
                <w:b/>
                <w:color w:val="4F81BD" w:themeColor="accent1"/>
                <w:sz w:val="18"/>
                <w:szCs w:val="18"/>
              </w:rPr>
              <w:t xml:space="preserve">Commas </w:t>
            </w:r>
          </w:p>
          <w:p w14:paraId="2B2B5D53" w14:textId="77777777" w:rsidR="004045F0" w:rsidRDefault="004045F0" w:rsidP="004045F0">
            <w:pPr>
              <w:jc w:val="center"/>
              <w:rPr>
                <w:rFonts w:ascii="Twinkl" w:hAnsi="Twinkl"/>
                <w:sz w:val="16"/>
                <w:szCs w:val="16"/>
              </w:rPr>
            </w:pPr>
          </w:p>
          <w:p w14:paraId="094B181A" w14:textId="77777777" w:rsidR="004045F0" w:rsidRDefault="004045F0" w:rsidP="004045F0">
            <w:pPr>
              <w:jc w:val="center"/>
              <w:rPr>
                <w:rFonts w:ascii="Twinkl" w:hAnsi="Twinkl"/>
                <w:sz w:val="16"/>
                <w:szCs w:val="16"/>
              </w:rPr>
            </w:pPr>
            <w:r>
              <w:rPr>
                <w:rFonts w:ascii="Twinkl" w:hAnsi="Twinkl"/>
                <w:sz w:val="16"/>
                <w:szCs w:val="16"/>
              </w:rPr>
              <w:t xml:space="preserve">Using Commas in Lists, </w:t>
            </w:r>
          </w:p>
          <w:p w14:paraId="3AAC6A5F" w14:textId="4587B791" w:rsidR="004045F0" w:rsidRPr="00A93989" w:rsidRDefault="004045F0" w:rsidP="004045F0">
            <w:pPr>
              <w:jc w:val="center"/>
              <w:rPr>
                <w:rFonts w:ascii="Twinkl" w:hAnsi="Twinkl"/>
                <w:sz w:val="16"/>
                <w:szCs w:val="16"/>
              </w:rPr>
            </w:pPr>
            <w:r>
              <w:rPr>
                <w:rFonts w:ascii="Twinkl" w:hAnsi="Twinkl"/>
                <w:sz w:val="16"/>
                <w:szCs w:val="16"/>
              </w:rPr>
              <w:t xml:space="preserve">Adverbials and Clauses </w:t>
            </w:r>
          </w:p>
        </w:tc>
        <w:tc>
          <w:tcPr>
            <w:tcW w:w="2807" w:type="dxa"/>
            <w:tcBorders>
              <w:top w:val="single" w:sz="4" w:space="0" w:color="auto"/>
            </w:tcBorders>
            <w:shd w:val="clear" w:color="auto" w:fill="auto"/>
          </w:tcPr>
          <w:p w14:paraId="45BAEA47" w14:textId="77777777" w:rsidR="00740AE8" w:rsidRDefault="00740AE8" w:rsidP="00C46F53">
            <w:pPr>
              <w:jc w:val="center"/>
              <w:rPr>
                <w:rFonts w:ascii="Twinkl" w:hAnsi="Twinkl"/>
                <w:b/>
                <w:sz w:val="18"/>
                <w:szCs w:val="18"/>
              </w:rPr>
            </w:pPr>
          </w:p>
          <w:p w14:paraId="0BE2FD79" w14:textId="3271C149" w:rsidR="004045F0" w:rsidRDefault="00740AE8" w:rsidP="004045F0">
            <w:pPr>
              <w:jc w:val="center"/>
              <w:rPr>
                <w:rFonts w:ascii="Twinkl" w:hAnsi="Twinkl"/>
                <w:sz w:val="18"/>
                <w:szCs w:val="18"/>
              </w:rPr>
            </w:pPr>
            <w:r w:rsidRPr="00F129DA">
              <w:rPr>
                <w:rFonts w:ascii="Twinkl" w:hAnsi="Twinkl"/>
                <w:b/>
                <w:sz w:val="18"/>
                <w:szCs w:val="18"/>
              </w:rPr>
              <w:t xml:space="preserve">Sentences </w:t>
            </w:r>
            <w:r w:rsidRPr="00A53866">
              <w:rPr>
                <w:rFonts w:ascii="Twinkl" w:hAnsi="Twinkl"/>
                <w:b/>
                <w:sz w:val="18"/>
                <w:szCs w:val="18"/>
              </w:rPr>
              <w:t>–</w:t>
            </w:r>
            <w:r w:rsidR="004045F0" w:rsidRPr="00A53866">
              <w:rPr>
                <w:rFonts w:ascii="Twinkl" w:hAnsi="Twinkl"/>
                <w:b/>
                <w:color w:val="4F81BD" w:themeColor="accent1"/>
                <w:sz w:val="18"/>
                <w:szCs w:val="18"/>
              </w:rPr>
              <w:t>Cohesion</w:t>
            </w:r>
            <w:r w:rsidR="004045F0">
              <w:rPr>
                <w:rFonts w:ascii="Twinkl" w:hAnsi="Twinkl"/>
                <w:sz w:val="18"/>
                <w:szCs w:val="18"/>
              </w:rPr>
              <w:t xml:space="preserve"> </w:t>
            </w:r>
          </w:p>
          <w:p w14:paraId="4FA87248" w14:textId="77777777" w:rsidR="004045F0" w:rsidRDefault="004045F0" w:rsidP="00C46F53">
            <w:pPr>
              <w:jc w:val="center"/>
              <w:rPr>
                <w:rFonts w:ascii="Twinkl" w:hAnsi="Twinkl"/>
                <w:sz w:val="18"/>
                <w:szCs w:val="18"/>
              </w:rPr>
            </w:pPr>
            <w:r>
              <w:rPr>
                <w:rFonts w:ascii="Twinkl" w:hAnsi="Twinkl"/>
                <w:sz w:val="18"/>
                <w:szCs w:val="18"/>
              </w:rPr>
              <w:t>Pronouns to avoid repetition</w:t>
            </w:r>
          </w:p>
          <w:p w14:paraId="31CF98F7" w14:textId="1CB2CC80" w:rsidR="00740AE8" w:rsidRPr="00F129DA" w:rsidRDefault="004045F0" w:rsidP="00C46F53">
            <w:pPr>
              <w:jc w:val="center"/>
              <w:rPr>
                <w:rFonts w:ascii="Twinkl" w:hAnsi="Twinkl"/>
                <w:sz w:val="18"/>
                <w:szCs w:val="18"/>
              </w:rPr>
            </w:pPr>
            <w:r>
              <w:rPr>
                <w:rFonts w:ascii="Twinkl" w:hAnsi="Twinkl"/>
                <w:sz w:val="18"/>
                <w:szCs w:val="18"/>
              </w:rPr>
              <w:t xml:space="preserve">Relative clauses  </w:t>
            </w:r>
          </w:p>
        </w:tc>
        <w:tc>
          <w:tcPr>
            <w:tcW w:w="2806" w:type="dxa"/>
            <w:tcBorders>
              <w:top w:val="single" w:sz="4" w:space="0" w:color="auto"/>
            </w:tcBorders>
            <w:shd w:val="clear" w:color="auto" w:fill="auto"/>
          </w:tcPr>
          <w:p w14:paraId="1F79AD12" w14:textId="77777777" w:rsidR="00740AE8" w:rsidRDefault="00740AE8" w:rsidP="00C46F53">
            <w:pPr>
              <w:jc w:val="center"/>
              <w:rPr>
                <w:rFonts w:ascii="Twinkl" w:hAnsi="Twinkl"/>
                <w:sz w:val="18"/>
                <w:szCs w:val="18"/>
              </w:rPr>
            </w:pPr>
          </w:p>
          <w:p w14:paraId="1BAD2EB2" w14:textId="218A2211" w:rsidR="00740AE8" w:rsidRDefault="00740AE8" w:rsidP="004045F0">
            <w:pPr>
              <w:jc w:val="center"/>
              <w:rPr>
                <w:rFonts w:ascii="Twinkl" w:hAnsi="Twinkl"/>
                <w:sz w:val="18"/>
                <w:szCs w:val="18"/>
              </w:rPr>
            </w:pPr>
            <w:r>
              <w:rPr>
                <w:rFonts w:ascii="Twinkl" w:hAnsi="Twinkl"/>
                <w:b/>
                <w:sz w:val="18"/>
                <w:szCs w:val="18"/>
              </w:rPr>
              <w:t>Sentence</w:t>
            </w:r>
            <w:r w:rsidRPr="00AA2AE4">
              <w:rPr>
                <w:rFonts w:ascii="Twinkl" w:hAnsi="Twinkl"/>
                <w:sz w:val="18"/>
                <w:szCs w:val="18"/>
              </w:rPr>
              <w:t>-</w:t>
            </w:r>
            <w:r w:rsidRPr="00A53866">
              <w:rPr>
                <w:rFonts w:ascii="Twinkl" w:hAnsi="Twinkl"/>
                <w:b/>
                <w:sz w:val="18"/>
                <w:szCs w:val="18"/>
              </w:rPr>
              <w:t xml:space="preserve"> </w:t>
            </w:r>
            <w:r w:rsidR="004045F0" w:rsidRPr="00A53866">
              <w:rPr>
                <w:rFonts w:ascii="Twinkl" w:hAnsi="Twinkl"/>
                <w:b/>
                <w:color w:val="4F81BD" w:themeColor="accent1"/>
                <w:sz w:val="18"/>
                <w:szCs w:val="18"/>
              </w:rPr>
              <w:t>Cohesion</w:t>
            </w:r>
            <w:r w:rsidR="004045F0" w:rsidRPr="00A53866">
              <w:rPr>
                <w:rFonts w:ascii="Twinkl" w:hAnsi="Twinkl"/>
                <w:color w:val="4F81BD" w:themeColor="accent1"/>
                <w:sz w:val="18"/>
                <w:szCs w:val="18"/>
              </w:rPr>
              <w:t xml:space="preserve"> </w:t>
            </w:r>
          </w:p>
          <w:p w14:paraId="62B676B5" w14:textId="739B5097" w:rsidR="004045F0" w:rsidRDefault="004045F0" w:rsidP="004045F0">
            <w:pPr>
              <w:jc w:val="center"/>
              <w:rPr>
                <w:rFonts w:ascii="Twinkl" w:hAnsi="Twinkl"/>
                <w:sz w:val="18"/>
                <w:szCs w:val="18"/>
              </w:rPr>
            </w:pPr>
            <w:r>
              <w:rPr>
                <w:rFonts w:ascii="Twinkl" w:hAnsi="Twinkl"/>
                <w:sz w:val="18"/>
                <w:szCs w:val="18"/>
              </w:rPr>
              <w:t xml:space="preserve">Adverbials </w:t>
            </w:r>
          </w:p>
          <w:p w14:paraId="286FA3CC" w14:textId="29649C4B" w:rsidR="004045F0" w:rsidRDefault="004045F0" w:rsidP="004045F0">
            <w:pPr>
              <w:jc w:val="center"/>
              <w:rPr>
                <w:rFonts w:ascii="Twinkl" w:hAnsi="Twinkl"/>
                <w:sz w:val="18"/>
                <w:szCs w:val="18"/>
              </w:rPr>
            </w:pPr>
            <w:r>
              <w:rPr>
                <w:rFonts w:ascii="Twinkl" w:hAnsi="Twinkl"/>
                <w:sz w:val="18"/>
                <w:szCs w:val="18"/>
              </w:rPr>
              <w:t xml:space="preserve">Parenthesis for clarity </w:t>
            </w:r>
          </w:p>
          <w:p w14:paraId="268F6AA4" w14:textId="19C53E1F" w:rsidR="00740AE8" w:rsidRPr="00F129DA" w:rsidRDefault="00740AE8" w:rsidP="008C1B1D">
            <w:pPr>
              <w:rPr>
                <w:rFonts w:ascii="Twinkl" w:hAnsi="Twinkl"/>
                <w:sz w:val="18"/>
                <w:szCs w:val="18"/>
              </w:rPr>
            </w:pPr>
          </w:p>
        </w:tc>
        <w:tc>
          <w:tcPr>
            <w:tcW w:w="2807" w:type="dxa"/>
            <w:tcBorders>
              <w:top w:val="single" w:sz="4" w:space="0" w:color="auto"/>
            </w:tcBorders>
            <w:shd w:val="clear" w:color="auto" w:fill="auto"/>
          </w:tcPr>
          <w:p w14:paraId="07D8BBD4" w14:textId="77777777" w:rsidR="00740AE8" w:rsidRDefault="00740AE8" w:rsidP="00C46F53">
            <w:pPr>
              <w:jc w:val="center"/>
              <w:rPr>
                <w:rFonts w:ascii="Twinkl" w:hAnsi="Twinkl"/>
                <w:sz w:val="18"/>
                <w:szCs w:val="18"/>
              </w:rPr>
            </w:pPr>
          </w:p>
          <w:p w14:paraId="074697E5" w14:textId="6447A699" w:rsidR="00740AE8" w:rsidRDefault="00740AE8" w:rsidP="004045F0">
            <w:pPr>
              <w:jc w:val="center"/>
              <w:rPr>
                <w:rFonts w:ascii="Twinkl" w:hAnsi="Twinkl"/>
                <w:b/>
                <w:sz w:val="18"/>
                <w:szCs w:val="18"/>
              </w:rPr>
            </w:pPr>
            <w:r>
              <w:rPr>
                <w:rFonts w:ascii="Twinkl" w:hAnsi="Twinkl"/>
                <w:b/>
                <w:sz w:val="18"/>
                <w:szCs w:val="18"/>
              </w:rPr>
              <w:t>Sentence-</w:t>
            </w:r>
            <w:r w:rsidR="004045F0" w:rsidRPr="00A53866">
              <w:rPr>
                <w:rFonts w:ascii="Twinkl" w:hAnsi="Twinkl"/>
                <w:b/>
                <w:color w:val="4F81BD" w:themeColor="accent1"/>
                <w:sz w:val="18"/>
                <w:szCs w:val="18"/>
              </w:rPr>
              <w:t>Cohesion</w:t>
            </w:r>
            <w:r w:rsidR="004045F0">
              <w:rPr>
                <w:rFonts w:ascii="Twinkl" w:hAnsi="Twinkl"/>
                <w:b/>
                <w:sz w:val="18"/>
                <w:szCs w:val="18"/>
              </w:rPr>
              <w:t xml:space="preserve"> </w:t>
            </w:r>
          </w:p>
          <w:p w14:paraId="36799443" w14:textId="77777777" w:rsidR="004045F0" w:rsidRDefault="004045F0" w:rsidP="004045F0">
            <w:pPr>
              <w:jc w:val="center"/>
              <w:rPr>
                <w:rFonts w:ascii="Twinkl" w:hAnsi="Twinkl"/>
                <w:sz w:val="18"/>
                <w:szCs w:val="18"/>
              </w:rPr>
            </w:pPr>
            <w:r>
              <w:rPr>
                <w:rFonts w:ascii="Twinkl" w:hAnsi="Twinkl"/>
                <w:sz w:val="18"/>
                <w:szCs w:val="18"/>
              </w:rPr>
              <w:t>Concise Noun phrases</w:t>
            </w:r>
          </w:p>
          <w:p w14:paraId="2EFEFB91" w14:textId="0F77FFB5" w:rsidR="004045F0" w:rsidRPr="00F129DA" w:rsidRDefault="004045F0" w:rsidP="004045F0">
            <w:pPr>
              <w:jc w:val="center"/>
              <w:rPr>
                <w:rFonts w:ascii="Twinkl" w:hAnsi="Twinkl"/>
                <w:sz w:val="18"/>
                <w:szCs w:val="18"/>
              </w:rPr>
            </w:pPr>
            <w:r>
              <w:rPr>
                <w:rFonts w:ascii="Twinkl" w:hAnsi="Twinkl"/>
                <w:sz w:val="18"/>
                <w:szCs w:val="18"/>
              </w:rPr>
              <w:t xml:space="preserve">Using devices to build cohesion </w:t>
            </w:r>
          </w:p>
        </w:tc>
        <w:tc>
          <w:tcPr>
            <w:tcW w:w="2807" w:type="dxa"/>
            <w:tcBorders>
              <w:top w:val="single" w:sz="4" w:space="0" w:color="auto"/>
            </w:tcBorders>
            <w:shd w:val="clear" w:color="auto" w:fill="auto"/>
          </w:tcPr>
          <w:p w14:paraId="2902D2B1" w14:textId="77777777" w:rsidR="00A53866" w:rsidRDefault="00A53866" w:rsidP="00C46F53">
            <w:pPr>
              <w:jc w:val="center"/>
              <w:rPr>
                <w:rFonts w:ascii="Twinkl" w:hAnsi="Twinkl"/>
                <w:b/>
                <w:sz w:val="18"/>
                <w:szCs w:val="18"/>
              </w:rPr>
            </w:pPr>
          </w:p>
          <w:p w14:paraId="4FC5E30E" w14:textId="4EB5D57E" w:rsidR="00740AE8" w:rsidRDefault="004045F0" w:rsidP="00C46F53">
            <w:pPr>
              <w:jc w:val="center"/>
              <w:rPr>
                <w:rFonts w:ascii="Twinkl" w:hAnsi="Twinkl"/>
                <w:b/>
                <w:sz w:val="18"/>
                <w:szCs w:val="18"/>
              </w:rPr>
            </w:pPr>
            <w:r w:rsidRPr="004045F0">
              <w:rPr>
                <w:rFonts w:ascii="Twinkl" w:hAnsi="Twinkl"/>
                <w:b/>
                <w:sz w:val="18"/>
                <w:szCs w:val="18"/>
              </w:rPr>
              <w:t>Sentence-</w:t>
            </w:r>
            <w:r w:rsidR="00A53866" w:rsidRPr="00A53866">
              <w:rPr>
                <w:rFonts w:ascii="Twinkl" w:hAnsi="Twinkl"/>
                <w:b/>
                <w:color w:val="4F81BD" w:themeColor="accent1"/>
                <w:sz w:val="18"/>
                <w:szCs w:val="18"/>
              </w:rPr>
              <w:t>Prefixes</w:t>
            </w:r>
          </w:p>
          <w:p w14:paraId="30CC321E" w14:textId="4F17EBE9" w:rsidR="00A53866" w:rsidRDefault="00A53866" w:rsidP="00C46F53">
            <w:pPr>
              <w:jc w:val="center"/>
              <w:rPr>
                <w:rFonts w:ascii="Twinkl" w:hAnsi="Twinkl"/>
                <w:sz w:val="18"/>
                <w:szCs w:val="18"/>
              </w:rPr>
            </w:pPr>
            <w:r>
              <w:rPr>
                <w:rFonts w:ascii="Twinkl" w:hAnsi="Twinkl"/>
                <w:sz w:val="18"/>
                <w:szCs w:val="18"/>
              </w:rPr>
              <w:t xml:space="preserve">Adding ‘de,dis.mis </w:t>
            </w:r>
          </w:p>
          <w:p w14:paraId="63C236E3" w14:textId="7FBE22CE" w:rsidR="00A53866" w:rsidRPr="00A53866" w:rsidRDefault="00A53866" w:rsidP="00C46F53">
            <w:pPr>
              <w:jc w:val="center"/>
              <w:rPr>
                <w:rFonts w:ascii="Twinkl" w:hAnsi="Twinkl"/>
                <w:sz w:val="18"/>
                <w:szCs w:val="18"/>
              </w:rPr>
            </w:pPr>
            <w:r>
              <w:rPr>
                <w:rFonts w:ascii="Twinkl" w:hAnsi="Twinkl"/>
                <w:sz w:val="18"/>
                <w:szCs w:val="18"/>
              </w:rPr>
              <w:t>Adding re and over</w:t>
            </w:r>
          </w:p>
          <w:p w14:paraId="03F99699" w14:textId="2BCF3A10" w:rsidR="00740AE8" w:rsidRPr="00F129DA" w:rsidRDefault="00740AE8" w:rsidP="00C46F53">
            <w:pPr>
              <w:jc w:val="center"/>
              <w:rPr>
                <w:rFonts w:ascii="Twinkl" w:hAnsi="Twinkl"/>
                <w:sz w:val="18"/>
                <w:szCs w:val="18"/>
              </w:rPr>
            </w:pPr>
          </w:p>
        </w:tc>
      </w:tr>
      <w:tr w:rsidR="00740AE8" w:rsidRPr="00DC4A17" w14:paraId="21B8392C" w14:textId="77777777" w:rsidTr="00302876">
        <w:trPr>
          <w:cantSplit/>
          <w:trHeight w:val="4611"/>
        </w:trPr>
        <w:tc>
          <w:tcPr>
            <w:tcW w:w="988" w:type="dxa"/>
            <w:shd w:val="clear" w:color="auto" w:fill="EEECE1" w:themeFill="background2"/>
            <w:textDirection w:val="btLr"/>
          </w:tcPr>
          <w:p w14:paraId="7EAE8A73" w14:textId="77777777" w:rsidR="00740AE8" w:rsidRPr="004141E4" w:rsidRDefault="00740AE8" w:rsidP="002A2840">
            <w:pPr>
              <w:ind w:left="113" w:right="113"/>
              <w:jc w:val="center"/>
              <w:rPr>
                <w:rFonts w:ascii="Twinkl" w:hAnsi="Twinkl"/>
                <w:sz w:val="24"/>
                <w:szCs w:val="24"/>
              </w:rPr>
            </w:pPr>
          </w:p>
          <w:p w14:paraId="2DC57879" w14:textId="6154CA97" w:rsidR="00740AE8" w:rsidRPr="004141E4" w:rsidRDefault="00740AE8" w:rsidP="00857936">
            <w:pPr>
              <w:ind w:left="113" w:right="113"/>
              <w:jc w:val="center"/>
              <w:rPr>
                <w:rFonts w:ascii="Twinkl" w:hAnsi="Twinkl"/>
                <w:sz w:val="24"/>
                <w:szCs w:val="24"/>
              </w:rPr>
            </w:pPr>
            <w:r w:rsidRPr="004141E4">
              <w:rPr>
                <w:rFonts w:ascii="Twinkl" w:hAnsi="Twinkl"/>
                <w:sz w:val="24"/>
                <w:szCs w:val="24"/>
              </w:rPr>
              <w:t>English</w:t>
            </w:r>
            <w:r w:rsidRPr="004141E4">
              <w:rPr>
                <w:rFonts w:ascii="Twinkl" w:hAnsi="Twinkl"/>
                <w:b/>
                <w:sz w:val="24"/>
                <w:szCs w:val="24"/>
              </w:rPr>
              <w:t xml:space="preserve"> </w:t>
            </w:r>
          </w:p>
        </w:tc>
        <w:tc>
          <w:tcPr>
            <w:tcW w:w="2806" w:type="dxa"/>
            <w:shd w:val="clear" w:color="auto" w:fill="auto"/>
          </w:tcPr>
          <w:p w14:paraId="49605F98" w14:textId="09CE9FBC" w:rsidR="00740AE8" w:rsidRPr="002A2840" w:rsidRDefault="00740AE8" w:rsidP="00C46F53">
            <w:pPr>
              <w:jc w:val="center"/>
              <w:rPr>
                <w:rFonts w:ascii="Twinkl" w:hAnsi="Twinkl"/>
                <w:sz w:val="18"/>
                <w:szCs w:val="18"/>
              </w:rPr>
            </w:pPr>
            <w:r>
              <w:rPr>
                <w:rFonts w:ascii="Twinkl" w:hAnsi="Twinkl"/>
                <w:b/>
                <w:sz w:val="18"/>
                <w:szCs w:val="18"/>
              </w:rPr>
              <w:t xml:space="preserve">Writing focus/ purpose: </w:t>
            </w:r>
            <w:r w:rsidR="00886054">
              <w:rPr>
                <w:rFonts w:ascii="Twinkl" w:hAnsi="Twinkl"/>
                <w:b/>
                <w:sz w:val="18"/>
                <w:szCs w:val="18"/>
              </w:rPr>
              <w:t xml:space="preserve">To inform -recount </w:t>
            </w:r>
          </w:p>
          <w:p w14:paraId="360D276E" w14:textId="77777777" w:rsidR="00740AE8" w:rsidRDefault="00740AE8" w:rsidP="00C46F53">
            <w:pPr>
              <w:jc w:val="center"/>
              <w:rPr>
                <w:rFonts w:ascii="Twinkl" w:hAnsi="Twinkl"/>
                <w:sz w:val="18"/>
                <w:szCs w:val="18"/>
              </w:rPr>
            </w:pPr>
          </w:p>
          <w:p w14:paraId="7687EBF2" w14:textId="47BAC184" w:rsidR="00740AE8" w:rsidRDefault="00740AE8" w:rsidP="00C46F53">
            <w:pPr>
              <w:jc w:val="center"/>
              <w:rPr>
                <w:rFonts w:ascii="Twinkl" w:hAnsi="Twinkl"/>
                <w:b/>
                <w:color w:val="4F81BD" w:themeColor="accent1"/>
                <w:sz w:val="18"/>
                <w:szCs w:val="18"/>
              </w:rPr>
            </w:pPr>
            <w:r w:rsidRPr="009B1545">
              <w:rPr>
                <w:rFonts w:ascii="Twinkl" w:hAnsi="Twinkl"/>
                <w:b/>
                <w:color w:val="4F81BD" w:themeColor="accent1"/>
                <w:sz w:val="18"/>
                <w:szCs w:val="18"/>
              </w:rPr>
              <w:t>VIPERS</w:t>
            </w:r>
            <w:r w:rsidR="00A93CA7" w:rsidRPr="009B1545">
              <w:rPr>
                <w:rFonts w:ascii="Twinkl" w:hAnsi="Twinkl"/>
                <w:b/>
                <w:color w:val="4F81BD" w:themeColor="accent1"/>
                <w:sz w:val="18"/>
                <w:szCs w:val="18"/>
              </w:rPr>
              <w:t xml:space="preserve">- Secrets of Sun King </w:t>
            </w:r>
          </w:p>
          <w:p w14:paraId="629EC4A3" w14:textId="6CE9E0A4" w:rsidR="00D44981" w:rsidRPr="009B1545" w:rsidRDefault="00D44981" w:rsidP="00C46F53">
            <w:pPr>
              <w:jc w:val="center"/>
              <w:rPr>
                <w:rFonts w:ascii="Twinkl" w:hAnsi="Twinkl"/>
                <w:b/>
                <w:color w:val="4F81BD" w:themeColor="accent1"/>
                <w:sz w:val="18"/>
                <w:szCs w:val="18"/>
              </w:rPr>
            </w:pPr>
            <w:r>
              <w:rPr>
                <w:rFonts w:ascii="Twinkl" w:hAnsi="Twinkl"/>
                <w:b/>
                <w:color w:val="4F81BD" w:themeColor="accent1"/>
                <w:sz w:val="18"/>
                <w:szCs w:val="18"/>
              </w:rPr>
              <w:t>Chapter 1/2</w:t>
            </w:r>
          </w:p>
          <w:p w14:paraId="7A088627" w14:textId="77777777" w:rsidR="00740AE8" w:rsidRDefault="00740AE8" w:rsidP="00C46F53">
            <w:pPr>
              <w:jc w:val="center"/>
              <w:rPr>
                <w:rFonts w:ascii="Twinkl" w:hAnsi="Twinkl"/>
                <w:sz w:val="18"/>
                <w:szCs w:val="18"/>
              </w:rPr>
            </w:pPr>
          </w:p>
          <w:p w14:paraId="483F7E13" w14:textId="7DCC6056" w:rsidR="00886054" w:rsidRDefault="00886054" w:rsidP="00C46F53">
            <w:pPr>
              <w:jc w:val="center"/>
              <w:rPr>
                <w:rFonts w:ascii="Twinkl" w:hAnsi="Twinkl"/>
                <w:sz w:val="18"/>
                <w:szCs w:val="18"/>
              </w:rPr>
            </w:pPr>
            <w:r>
              <w:rPr>
                <w:rFonts w:ascii="Twinkl" w:hAnsi="Twinkl"/>
                <w:sz w:val="18"/>
                <w:szCs w:val="18"/>
              </w:rPr>
              <w:t>Children to write a recount based on the short clip ‘The Egyptian Pyramids’ from Literacy Shed.</w:t>
            </w:r>
          </w:p>
          <w:p w14:paraId="2498B1C3" w14:textId="77777777" w:rsidR="00886054" w:rsidRDefault="00886054" w:rsidP="00C46F53">
            <w:pPr>
              <w:jc w:val="center"/>
              <w:rPr>
                <w:rFonts w:ascii="Twinkl" w:hAnsi="Twinkl"/>
                <w:sz w:val="18"/>
                <w:szCs w:val="18"/>
              </w:rPr>
            </w:pPr>
          </w:p>
          <w:p w14:paraId="6208ED19" w14:textId="00FF53E5" w:rsidR="00886054" w:rsidRPr="00886054" w:rsidRDefault="00886054" w:rsidP="00C46F53">
            <w:pPr>
              <w:jc w:val="center"/>
              <w:rPr>
                <w:rFonts w:ascii="Twinkl" w:hAnsi="Twinkl"/>
                <w:b/>
                <w:sz w:val="18"/>
                <w:szCs w:val="18"/>
              </w:rPr>
            </w:pPr>
            <w:r w:rsidRPr="00886054">
              <w:rPr>
                <w:rFonts w:ascii="Twinkl" w:hAnsi="Twinkl"/>
                <w:b/>
                <w:sz w:val="18"/>
                <w:szCs w:val="18"/>
              </w:rPr>
              <w:t xml:space="preserve">Planning week </w:t>
            </w:r>
          </w:p>
          <w:p w14:paraId="5E421B2E" w14:textId="77777777" w:rsidR="00886054" w:rsidRDefault="00886054" w:rsidP="00C46F53">
            <w:pPr>
              <w:jc w:val="center"/>
              <w:rPr>
                <w:rFonts w:ascii="Twinkl" w:hAnsi="Twinkl"/>
                <w:sz w:val="18"/>
                <w:szCs w:val="18"/>
              </w:rPr>
            </w:pPr>
          </w:p>
          <w:p w14:paraId="4A0A592C" w14:textId="1A6A3246" w:rsidR="00886054" w:rsidRDefault="00886054" w:rsidP="00C46F53">
            <w:pPr>
              <w:jc w:val="center"/>
              <w:rPr>
                <w:rFonts w:ascii="Twinkl" w:hAnsi="Twinkl"/>
                <w:sz w:val="18"/>
                <w:szCs w:val="18"/>
              </w:rPr>
            </w:pPr>
            <w:r>
              <w:rPr>
                <w:rFonts w:ascii="Twinkl" w:hAnsi="Twinkl"/>
                <w:sz w:val="18"/>
                <w:szCs w:val="18"/>
              </w:rPr>
              <w:t>Recall the main events on a story board.</w:t>
            </w:r>
          </w:p>
          <w:p w14:paraId="77175AD4" w14:textId="77777777" w:rsidR="00886054" w:rsidRDefault="00886054" w:rsidP="00C46F53">
            <w:pPr>
              <w:jc w:val="center"/>
              <w:rPr>
                <w:rFonts w:ascii="Twinkl" w:hAnsi="Twinkl"/>
                <w:sz w:val="18"/>
                <w:szCs w:val="18"/>
              </w:rPr>
            </w:pPr>
          </w:p>
          <w:p w14:paraId="38BC96DE" w14:textId="3866FD7F" w:rsidR="00886054" w:rsidRDefault="00886054" w:rsidP="00C46F53">
            <w:pPr>
              <w:jc w:val="center"/>
              <w:rPr>
                <w:rFonts w:ascii="Twinkl" w:hAnsi="Twinkl"/>
                <w:sz w:val="18"/>
                <w:szCs w:val="18"/>
              </w:rPr>
            </w:pPr>
            <w:r w:rsidRPr="00886054">
              <w:rPr>
                <w:rFonts w:ascii="Twinkl" w:hAnsi="Twinkl"/>
                <w:sz w:val="18"/>
                <w:szCs w:val="18"/>
              </w:rPr>
              <w:t>Character profile</w:t>
            </w:r>
            <w:r w:rsidR="00A93CA7">
              <w:rPr>
                <w:rFonts w:ascii="Twinkl" w:hAnsi="Twinkl"/>
                <w:sz w:val="18"/>
                <w:szCs w:val="18"/>
              </w:rPr>
              <w:t xml:space="preserve">- role on the wall </w:t>
            </w:r>
          </w:p>
          <w:p w14:paraId="0027C6FF" w14:textId="77777777" w:rsidR="00886054" w:rsidRDefault="00886054" w:rsidP="00C46F53">
            <w:pPr>
              <w:jc w:val="center"/>
              <w:rPr>
                <w:rFonts w:ascii="Twinkl" w:hAnsi="Twinkl"/>
                <w:sz w:val="18"/>
                <w:szCs w:val="18"/>
              </w:rPr>
            </w:pPr>
          </w:p>
          <w:p w14:paraId="53A5B998" w14:textId="73D89827" w:rsidR="00886054" w:rsidRDefault="00886054" w:rsidP="00C46F53">
            <w:pPr>
              <w:jc w:val="center"/>
              <w:rPr>
                <w:rFonts w:ascii="Twinkl" w:hAnsi="Twinkl"/>
                <w:sz w:val="18"/>
                <w:szCs w:val="18"/>
              </w:rPr>
            </w:pPr>
            <w:r>
              <w:rPr>
                <w:rFonts w:ascii="Twinkl" w:hAnsi="Twinkl"/>
                <w:sz w:val="18"/>
                <w:szCs w:val="18"/>
              </w:rPr>
              <w:t xml:space="preserve">Mind map vocabulary. </w:t>
            </w:r>
          </w:p>
          <w:p w14:paraId="57520AAD" w14:textId="77777777" w:rsidR="00886054" w:rsidRDefault="00886054" w:rsidP="00C46F53">
            <w:pPr>
              <w:jc w:val="center"/>
              <w:rPr>
                <w:rFonts w:ascii="Twinkl" w:hAnsi="Twinkl"/>
                <w:sz w:val="18"/>
                <w:szCs w:val="18"/>
              </w:rPr>
            </w:pPr>
          </w:p>
          <w:p w14:paraId="1E5491AC" w14:textId="5A1BAD0E" w:rsidR="00886054" w:rsidRDefault="00886054" w:rsidP="00C46F53">
            <w:pPr>
              <w:jc w:val="center"/>
              <w:rPr>
                <w:rFonts w:ascii="Twinkl" w:hAnsi="Twinkl"/>
                <w:b/>
                <w:sz w:val="18"/>
                <w:szCs w:val="18"/>
              </w:rPr>
            </w:pPr>
            <w:r w:rsidRPr="00886054">
              <w:rPr>
                <w:rFonts w:ascii="Twinkl" w:hAnsi="Twinkl"/>
                <w:b/>
                <w:sz w:val="18"/>
                <w:szCs w:val="18"/>
              </w:rPr>
              <w:t>Grammar</w:t>
            </w:r>
            <w:r>
              <w:rPr>
                <w:rFonts w:ascii="Twinkl" w:hAnsi="Twinkl"/>
                <w:b/>
                <w:sz w:val="18"/>
                <w:szCs w:val="18"/>
              </w:rPr>
              <w:t xml:space="preserve"> and sentences </w:t>
            </w:r>
            <w:r w:rsidRPr="00886054">
              <w:rPr>
                <w:rFonts w:ascii="Twinkl" w:hAnsi="Twinkl"/>
                <w:b/>
                <w:sz w:val="18"/>
                <w:szCs w:val="18"/>
              </w:rPr>
              <w:t>recap</w:t>
            </w:r>
          </w:p>
          <w:p w14:paraId="04712793" w14:textId="73C9C341" w:rsidR="00886054" w:rsidRPr="00886054" w:rsidRDefault="00886054" w:rsidP="00C46F53">
            <w:pPr>
              <w:jc w:val="center"/>
              <w:rPr>
                <w:rFonts w:ascii="Twinkl" w:hAnsi="Twinkl"/>
                <w:b/>
                <w:sz w:val="18"/>
                <w:szCs w:val="18"/>
              </w:rPr>
            </w:pPr>
            <w:r w:rsidRPr="00886054">
              <w:rPr>
                <w:rFonts w:ascii="Twinkl" w:hAnsi="Twinkl"/>
                <w:b/>
                <w:sz w:val="18"/>
                <w:szCs w:val="18"/>
              </w:rPr>
              <w:t xml:space="preserve"> </w:t>
            </w:r>
          </w:p>
          <w:p w14:paraId="74E685D0" w14:textId="3F0620D9" w:rsidR="00740AE8" w:rsidRDefault="00886054" w:rsidP="00C46F53">
            <w:pPr>
              <w:jc w:val="center"/>
              <w:rPr>
                <w:rFonts w:ascii="Twinkl" w:hAnsi="Twinkl"/>
                <w:sz w:val="18"/>
                <w:szCs w:val="18"/>
              </w:rPr>
            </w:pPr>
            <w:r>
              <w:rPr>
                <w:rFonts w:ascii="Twinkl" w:hAnsi="Twinkl"/>
                <w:sz w:val="18"/>
                <w:szCs w:val="18"/>
              </w:rPr>
              <w:t xml:space="preserve"> Subordinate conjunctions</w:t>
            </w:r>
          </w:p>
          <w:p w14:paraId="6926EED1" w14:textId="3A080F4B" w:rsidR="00886054" w:rsidRDefault="00886054" w:rsidP="00C46F53">
            <w:pPr>
              <w:jc w:val="center"/>
              <w:rPr>
                <w:rFonts w:ascii="Twinkl" w:hAnsi="Twinkl"/>
                <w:sz w:val="18"/>
                <w:szCs w:val="18"/>
              </w:rPr>
            </w:pPr>
            <w:r>
              <w:rPr>
                <w:rFonts w:ascii="Twinkl" w:hAnsi="Twinkl"/>
                <w:sz w:val="18"/>
                <w:szCs w:val="18"/>
              </w:rPr>
              <w:t>Expanded noun phrases</w:t>
            </w:r>
          </w:p>
          <w:p w14:paraId="623F94DF" w14:textId="1D3FE190" w:rsidR="00886054" w:rsidRDefault="00886054" w:rsidP="00C46F53">
            <w:pPr>
              <w:jc w:val="center"/>
              <w:rPr>
                <w:rFonts w:ascii="Twinkl" w:hAnsi="Twinkl"/>
                <w:sz w:val="18"/>
                <w:szCs w:val="18"/>
              </w:rPr>
            </w:pPr>
            <w:r>
              <w:rPr>
                <w:rFonts w:ascii="Twinkl" w:hAnsi="Twinkl"/>
                <w:sz w:val="18"/>
                <w:szCs w:val="18"/>
              </w:rPr>
              <w:t>Relative clauses</w:t>
            </w:r>
          </w:p>
          <w:p w14:paraId="36BD2203" w14:textId="0130213B" w:rsidR="00886054" w:rsidRDefault="00886054" w:rsidP="00C46F53">
            <w:pPr>
              <w:jc w:val="center"/>
              <w:rPr>
                <w:rFonts w:ascii="Twinkl" w:hAnsi="Twinkl"/>
                <w:sz w:val="18"/>
                <w:szCs w:val="18"/>
              </w:rPr>
            </w:pPr>
            <w:r>
              <w:rPr>
                <w:rFonts w:ascii="Twinkl" w:hAnsi="Twinkl"/>
                <w:sz w:val="18"/>
                <w:szCs w:val="18"/>
              </w:rPr>
              <w:t xml:space="preserve">Adverbials </w:t>
            </w:r>
          </w:p>
          <w:p w14:paraId="2E779686" w14:textId="1E2D8DAA" w:rsidR="00A93CA7" w:rsidRDefault="00A93CA7" w:rsidP="00C46F53">
            <w:pPr>
              <w:jc w:val="center"/>
              <w:rPr>
                <w:rFonts w:ascii="Twinkl" w:hAnsi="Twinkl"/>
                <w:sz w:val="18"/>
                <w:szCs w:val="18"/>
              </w:rPr>
            </w:pPr>
            <w:r>
              <w:rPr>
                <w:rFonts w:ascii="Twinkl" w:hAnsi="Twinkl"/>
                <w:sz w:val="18"/>
                <w:szCs w:val="18"/>
              </w:rPr>
              <w:t xml:space="preserve">Conjunctions </w:t>
            </w:r>
          </w:p>
          <w:p w14:paraId="6861700E" w14:textId="56D2A565" w:rsidR="00740AE8" w:rsidRPr="00F505A2" w:rsidRDefault="00740AE8" w:rsidP="00C46F53">
            <w:pPr>
              <w:jc w:val="center"/>
              <w:rPr>
                <w:rFonts w:ascii="Twinkl" w:hAnsi="Twinkl"/>
                <w:sz w:val="18"/>
                <w:szCs w:val="18"/>
              </w:rPr>
            </w:pPr>
          </w:p>
        </w:tc>
        <w:tc>
          <w:tcPr>
            <w:tcW w:w="2807" w:type="dxa"/>
            <w:shd w:val="clear" w:color="auto" w:fill="auto"/>
          </w:tcPr>
          <w:p w14:paraId="6453FEF3" w14:textId="77777777" w:rsidR="00886054" w:rsidRPr="002A2840" w:rsidRDefault="00886054" w:rsidP="00886054">
            <w:pPr>
              <w:jc w:val="center"/>
              <w:rPr>
                <w:rFonts w:ascii="Twinkl" w:hAnsi="Twinkl"/>
                <w:sz w:val="18"/>
                <w:szCs w:val="18"/>
              </w:rPr>
            </w:pPr>
            <w:r>
              <w:rPr>
                <w:rFonts w:ascii="Twinkl" w:hAnsi="Twinkl"/>
                <w:b/>
                <w:sz w:val="18"/>
                <w:szCs w:val="18"/>
              </w:rPr>
              <w:t xml:space="preserve">Writing focus/ purpose: To inform -recount </w:t>
            </w:r>
          </w:p>
          <w:p w14:paraId="0568A9AA" w14:textId="77777777" w:rsidR="00886054" w:rsidRDefault="00886054" w:rsidP="00886054">
            <w:pPr>
              <w:jc w:val="center"/>
              <w:rPr>
                <w:rFonts w:ascii="Twinkl" w:hAnsi="Twinkl"/>
                <w:sz w:val="18"/>
                <w:szCs w:val="18"/>
              </w:rPr>
            </w:pPr>
          </w:p>
          <w:p w14:paraId="1B419C20" w14:textId="0409CC88" w:rsidR="00886054" w:rsidRPr="009B1545" w:rsidRDefault="00886054" w:rsidP="00886054">
            <w:pPr>
              <w:jc w:val="center"/>
              <w:rPr>
                <w:rFonts w:ascii="Twinkl" w:hAnsi="Twinkl"/>
                <w:b/>
                <w:color w:val="4F81BD" w:themeColor="accent1"/>
                <w:sz w:val="18"/>
                <w:szCs w:val="18"/>
              </w:rPr>
            </w:pPr>
            <w:r w:rsidRPr="009B1545">
              <w:rPr>
                <w:rFonts w:ascii="Twinkl" w:hAnsi="Twinkl"/>
                <w:b/>
                <w:color w:val="4F81BD" w:themeColor="accent1"/>
                <w:sz w:val="18"/>
                <w:szCs w:val="18"/>
              </w:rPr>
              <w:t>VIPERS</w:t>
            </w:r>
            <w:r w:rsidR="00A93CA7" w:rsidRPr="009B1545">
              <w:rPr>
                <w:rFonts w:ascii="Twinkl" w:hAnsi="Twinkl"/>
                <w:b/>
                <w:color w:val="4F81BD" w:themeColor="accent1"/>
                <w:sz w:val="18"/>
                <w:szCs w:val="18"/>
              </w:rPr>
              <w:t xml:space="preserve">- Secrets of Sun King </w:t>
            </w:r>
          </w:p>
          <w:p w14:paraId="4859438D" w14:textId="329C33CB" w:rsidR="00740AE8" w:rsidRDefault="00D44981" w:rsidP="00886054">
            <w:pPr>
              <w:jc w:val="center"/>
              <w:rPr>
                <w:rFonts w:ascii="Twinkl" w:hAnsi="Twinkl"/>
                <w:b/>
                <w:color w:val="4F81BD" w:themeColor="accent1"/>
                <w:sz w:val="18"/>
                <w:szCs w:val="18"/>
              </w:rPr>
            </w:pPr>
            <w:r w:rsidRPr="00D44981">
              <w:rPr>
                <w:rFonts w:ascii="Twinkl" w:hAnsi="Twinkl"/>
                <w:b/>
                <w:color w:val="4F81BD" w:themeColor="accent1"/>
                <w:sz w:val="18"/>
                <w:szCs w:val="18"/>
              </w:rPr>
              <w:t>Chapter</w:t>
            </w:r>
            <w:r w:rsidR="00AE761A">
              <w:rPr>
                <w:rFonts w:ascii="Twinkl" w:hAnsi="Twinkl"/>
                <w:b/>
                <w:color w:val="4F81BD" w:themeColor="accent1"/>
                <w:sz w:val="18"/>
                <w:szCs w:val="18"/>
              </w:rPr>
              <w:t xml:space="preserve"> 3/ 4</w:t>
            </w:r>
          </w:p>
          <w:p w14:paraId="4619FE91" w14:textId="77777777" w:rsidR="00D44981" w:rsidRPr="00D44981" w:rsidRDefault="00D44981" w:rsidP="00886054">
            <w:pPr>
              <w:jc w:val="center"/>
              <w:rPr>
                <w:rFonts w:ascii="Twinkl" w:hAnsi="Twinkl"/>
                <w:b/>
                <w:color w:val="4F81BD" w:themeColor="accent1"/>
                <w:sz w:val="18"/>
                <w:szCs w:val="18"/>
              </w:rPr>
            </w:pPr>
          </w:p>
          <w:p w14:paraId="3928B86C" w14:textId="13A14F41" w:rsidR="00886054" w:rsidRDefault="00886054" w:rsidP="00886054">
            <w:pPr>
              <w:jc w:val="center"/>
              <w:rPr>
                <w:rFonts w:ascii="Twinkl" w:hAnsi="Twinkl"/>
                <w:sz w:val="18"/>
                <w:szCs w:val="18"/>
              </w:rPr>
            </w:pPr>
            <w:r w:rsidRPr="00886054">
              <w:rPr>
                <w:rFonts w:ascii="Twinkl" w:hAnsi="Twinkl"/>
                <w:sz w:val="18"/>
                <w:szCs w:val="18"/>
              </w:rPr>
              <w:t>Children to write a recount based on the short clip ‘The Egyptian Pyramids’ from Literacy Shed.</w:t>
            </w:r>
          </w:p>
          <w:p w14:paraId="7E40B65F" w14:textId="77777777" w:rsidR="00886054" w:rsidRDefault="00886054" w:rsidP="00886054">
            <w:pPr>
              <w:rPr>
                <w:rFonts w:ascii="Twinkl" w:hAnsi="Twinkl"/>
                <w:sz w:val="18"/>
                <w:szCs w:val="18"/>
              </w:rPr>
            </w:pPr>
          </w:p>
          <w:p w14:paraId="2B2CEA72" w14:textId="6B051D0B" w:rsidR="00886054" w:rsidRDefault="00886054" w:rsidP="00886054">
            <w:pPr>
              <w:jc w:val="center"/>
              <w:rPr>
                <w:rFonts w:ascii="Twinkl" w:hAnsi="Twinkl"/>
                <w:b/>
                <w:sz w:val="18"/>
                <w:szCs w:val="18"/>
              </w:rPr>
            </w:pPr>
            <w:r w:rsidRPr="00A93CA7">
              <w:rPr>
                <w:rFonts w:ascii="Twinkl" w:hAnsi="Twinkl"/>
                <w:b/>
                <w:sz w:val="18"/>
                <w:szCs w:val="18"/>
              </w:rPr>
              <w:t>Recount write up</w:t>
            </w:r>
          </w:p>
          <w:p w14:paraId="3E381CFE" w14:textId="09BD08A1" w:rsidR="00A93CA7" w:rsidRDefault="00A93CA7" w:rsidP="00886054">
            <w:pPr>
              <w:jc w:val="center"/>
              <w:rPr>
                <w:rFonts w:ascii="Twinkl" w:hAnsi="Twinkl"/>
                <w:b/>
                <w:sz w:val="18"/>
                <w:szCs w:val="18"/>
              </w:rPr>
            </w:pPr>
          </w:p>
          <w:p w14:paraId="3E2AF0B6" w14:textId="110CAEB9" w:rsidR="00A93CA7" w:rsidRDefault="00A93CA7" w:rsidP="00886054">
            <w:pPr>
              <w:jc w:val="center"/>
              <w:rPr>
                <w:rFonts w:ascii="Twinkl" w:hAnsi="Twinkl"/>
                <w:b/>
                <w:sz w:val="18"/>
                <w:szCs w:val="18"/>
              </w:rPr>
            </w:pPr>
            <w:r>
              <w:rPr>
                <w:rFonts w:ascii="Twinkl" w:hAnsi="Twinkl"/>
                <w:sz w:val="18"/>
                <w:szCs w:val="18"/>
              </w:rPr>
              <w:t xml:space="preserve">Use </w:t>
            </w:r>
            <w:r w:rsidRPr="00A93CA7">
              <w:rPr>
                <w:rFonts w:ascii="Twinkl" w:hAnsi="Twinkl"/>
                <w:b/>
                <w:sz w:val="18"/>
                <w:szCs w:val="18"/>
              </w:rPr>
              <w:t xml:space="preserve">FANTASTIC </w:t>
            </w:r>
            <w:r w:rsidRPr="00A93CA7">
              <w:rPr>
                <w:rFonts w:ascii="Twinkl" w:hAnsi="Twinkl"/>
                <w:sz w:val="18"/>
                <w:szCs w:val="18"/>
              </w:rPr>
              <w:t>to create an opening paragraph</w:t>
            </w:r>
            <w:r>
              <w:rPr>
                <w:rFonts w:ascii="Twinkl" w:hAnsi="Twinkl"/>
                <w:sz w:val="18"/>
                <w:szCs w:val="18"/>
              </w:rPr>
              <w:t xml:space="preserve">. </w:t>
            </w:r>
            <w:r>
              <w:rPr>
                <w:rFonts w:ascii="Twinkl" w:hAnsi="Twinkl"/>
                <w:b/>
                <w:sz w:val="18"/>
                <w:szCs w:val="18"/>
              </w:rPr>
              <w:t xml:space="preserve"> </w:t>
            </w:r>
          </w:p>
          <w:p w14:paraId="2E97BC9C" w14:textId="0E2B7881" w:rsidR="00555721" w:rsidRDefault="00555721" w:rsidP="00886054">
            <w:pPr>
              <w:jc w:val="center"/>
              <w:rPr>
                <w:rFonts w:ascii="Twinkl" w:hAnsi="Twinkl"/>
                <w:sz w:val="18"/>
                <w:szCs w:val="18"/>
              </w:rPr>
            </w:pPr>
          </w:p>
          <w:p w14:paraId="4CCCA175" w14:textId="77777777" w:rsidR="00555721" w:rsidRPr="00555721" w:rsidRDefault="00555721" w:rsidP="00555721">
            <w:pPr>
              <w:jc w:val="center"/>
              <w:rPr>
                <w:rFonts w:ascii="Twinkl" w:hAnsi="Twinkl"/>
                <w:sz w:val="18"/>
                <w:szCs w:val="18"/>
              </w:rPr>
            </w:pPr>
            <w:r w:rsidRPr="00555721">
              <w:rPr>
                <w:rFonts w:ascii="Twinkl" w:hAnsi="Twinkl"/>
                <w:sz w:val="18"/>
                <w:szCs w:val="18"/>
              </w:rPr>
              <w:t>Paragraph planning 1-2</w:t>
            </w:r>
          </w:p>
          <w:p w14:paraId="34BA9972" w14:textId="767641CB" w:rsidR="00555721" w:rsidRDefault="00555721" w:rsidP="00555721">
            <w:pPr>
              <w:jc w:val="center"/>
              <w:rPr>
                <w:rFonts w:ascii="Twinkl" w:hAnsi="Twinkl"/>
                <w:sz w:val="18"/>
                <w:szCs w:val="18"/>
              </w:rPr>
            </w:pPr>
            <w:r w:rsidRPr="00555721">
              <w:rPr>
                <w:rFonts w:ascii="Twinkl" w:hAnsi="Twinkl"/>
                <w:sz w:val="18"/>
                <w:szCs w:val="18"/>
              </w:rPr>
              <w:t>Paragraph planning 3-4</w:t>
            </w:r>
          </w:p>
          <w:p w14:paraId="31C6FA90" w14:textId="7C219E5E" w:rsidR="00555721" w:rsidRDefault="00555721" w:rsidP="00555721">
            <w:pPr>
              <w:jc w:val="center"/>
              <w:rPr>
                <w:rFonts w:ascii="Twinkl" w:hAnsi="Twinkl"/>
                <w:sz w:val="18"/>
                <w:szCs w:val="18"/>
              </w:rPr>
            </w:pPr>
            <w:r>
              <w:rPr>
                <w:rFonts w:ascii="Twinkl" w:hAnsi="Twinkl"/>
                <w:sz w:val="18"/>
                <w:szCs w:val="18"/>
              </w:rPr>
              <w:t>Paragraph write up</w:t>
            </w:r>
          </w:p>
          <w:p w14:paraId="7ECF8C7C" w14:textId="77777777" w:rsidR="00A93CA7" w:rsidRDefault="00A93CA7" w:rsidP="00886054">
            <w:pPr>
              <w:jc w:val="center"/>
              <w:rPr>
                <w:rFonts w:ascii="Twinkl" w:hAnsi="Twinkl"/>
                <w:sz w:val="18"/>
                <w:szCs w:val="18"/>
              </w:rPr>
            </w:pPr>
          </w:p>
          <w:p w14:paraId="3400BF7D" w14:textId="10614638" w:rsidR="00A93CA7" w:rsidRDefault="00A93CA7" w:rsidP="00886054">
            <w:pPr>
              <w:jc w:val="center"/>
              <w:rPr>
                <w:rFonts w:ascii="Twinkl" w:hAnsi="Twinkl"/>
                <w:sz w:val="18"/>
                <w:szCs w:val="18"/>
              </w:rPr>
            </w:pPr>
            <w:r w:rsidRPr="00A93CA7">
              <w:rPr>
                <w:rFonts w:ascii="Twinkl" w:hAnsi="Twinkl"/>
                <w:sz w:val="18"/>
                <w:szCs w:val="18"/>
              </w:rPr>
              <w:t xml:space="preserve">First person </w:t>
            </w:r>
          </w:p>
          <w:p w14:paraId="48CEAA6C" w14:textId="44D1D984" w:rsidR="00A93CA7" w:rsidRDefault="00A93CA7" w:rsidP="00886054">
            <w:pPr>
              <w:jc w:val="center"/>
              <w:rPr>
                <w:rFonts w:ascii="Twinkl" w:hAnsi="Twinkl"/>
                <w:sz w:val="18"/>
                <w:szCs w:val="18"/>
              </w:rPr>
            </w:pPr>
            <w:r>
              <w:rPr>
                <w:rFonts w:ascii="Twinkl" w:hAnsi="Twinkl"/>
                <w:sz w:val="18"/>
                <w:szCs w:val="18"/>
              </w:rPr>
              <w:t xml:space="preserve">Past tense </w:t>
            </w:r>
          </w:p>
          <w:p w14:paraId="4192833B" w14:textId="58214BAF" w:rsidR="00A93CA7" w:rsidRDefault="00A93CA7" w:rsidP="00886054">
            <w:pPr>
              <w:jc w:val="center"/>
              <w:rPr>
                <w:rFonts w:ascii="Twinkl" w:hAnsi="Twinkl"/>
                <w:sz w:val="18"/>
                <w:szCs w:val="18"/>
              </w:rPr>
            </w:pPr>
            <w:r>
              <w:rPr>
                <w:rFonts w:ascii="Twinkl" w:hAnsi="Twinkl"/>
                <w:sz w:val="18"/>
                <w:szCs w:val="18"/>
              </w:rPr>
              <w:t>Chronological order</w:t>
            </w:r>
          </w:p>
          <w:p w14:paraId="106157A9" w14:textId="545348B1" w:rsidR="00A93CA7" w:rsidRPr="00A93CA7" w:rsidRDefault="00A93CA7" w:rsidP="00886054">
            <w:pPr>
              <w:jc w:val="center"/>
              <w:rPr>
                <w:rFonts w:ascii="Twinkl" w:hAnsi="Twinkl"/>
                <w:sz w:val="18"/>
                <w:szCs w:val="18"/>
              </w:rPr>
            </w:pPr>
            <w:r>
              <w:rPr>
                <w:rFonts w:ascii="Twinkl" w:hAnsi="Twinkl"/>
                <w:sz w:val="18"/>
                <w:szCs w:val="18"/>
              </w:rPr>
              <w:t xml:space="preserve">Descriptive language </w:t>
            </w:r>
          </w:p>
          <w:p w14:paraId="0B595D95" w14:textId="77777777" w:rsidR="00886054" w:rsidRDefault="00886054" w:rsidP="008C1B1D">
            <w:pPr>
              <w:rPr>
                <w:rFonts w:ascii="Twinkl" w:hAnsi="Twinkl"/>
                <w:sz w:val="18"/>
                <w:szCs w:val="18"/>
              </w:rPr>
            </w:pPr>
          </w:p>
          <w:p w14:paraId="5933B605" w14:textId="57FA78CF" w:rsidR="00886054" w:rsidRDefault="00A93CA7" w:rsidP="00886054">
            <w:pPr>
              <w:jc w:val="center"/>
              <w:rPr>
                <w:rFonts w:ascii="Twinkl" w:hAnsi="Twinkl"/>
                <w:b/>
                <w:sz w:val="18"/>
                <w:szCs w:val="18"/>
              </w:rPr>
            </w:pPr>
            <w:r w:rsidRPr="00A93CA7">
              <w:rPr>
                <w:rFonts w:ascii="Twinkl" w:hAnsi="Twinkl"/>
                <w:b/>
                <w:sz w:val="18"/>
                <w:szCs w:val="18"/>
              </w:rPr>
              <w:t xml:space="preserve">Punctuation recap </w:t>
            </w:r>
          </w:p>
          <w:p w14:paraId="2143BFA6" w14:textId="77777777" w:rsidR="00A93CA7" w:rsidRPr="00A93CA7" w:rsidRDefault="00A93CA7" w:rsidP="00886054">
            <w:pPr>
              <w:jc w:val="center"/>
              <w:rPr>
                <w:rFonts w:ascii="Twinkl" w:hAnsi="Twinkl"/>
                <w:sz w:val="18"/>
                <w:szCs w:val="18"/>
              </w:rPr>
            </w:pPr>
            <w:r w:rsidRPr="00A93CA7">
              <w:rPr>
                <w:rFonts w:ascii="Twinkl" w:hAnsi="Twinkl"/>
                <w:sz w:val="18"/>
                <w:szCs w:val="18"/>
              </w:rPr>
              <w:t>Brackets</w:t>
            </w:r>
          </w:p>
          <w:p w14:paraId="3EF98101" w14:textId="333DF5A2" w:rsidR="00A93CA7" w:rsidRPr="00A93CA7" w:rsidRDefault="00A93CA7" w:rsidP="00886054">
            <w:pPr>
              <w:jc w:val="center"/>
              <w:rPr>
                <w:rFonts w:ascii="Twinkl" w:hAnsi="Twinkl"/>
                <w:sz w:val="18"/>
                <w:szCs w:val="18"/>
              </w:rPr>
            </w:pPr>
            <w:r w:rsidRPr="00A93CA7">
              <w:rPr>
                <w:rFonts w:ascii="Twinkl" w:hAnsi="Twinkl"/>
                <w:sz w:val="18"/>
                <w:szCs w:val="18"/>
              </w:rPr>
              <w:t xml:space="preserve"> Dashes</w:t>
            </w:r>
          </w:p>
          <w:p w14:paraId="0458B0FB" w14:textId="5E333D21" w:rsidR="00A93CA7" w:rsidRPr="00A93CA7" w:rsidRDefault="00A93CA7" w:rsidP="00886054">
            <w:pPr>
              <w:jc w:val="center"/>
              <w:rPr>
                <w:rFonts w:ascii="Twinkl" w:hAnsi="Twinkl"/>
                <w:sz w:val="18"/>
                <w:szCs w:val="18"/>
              </w:rPr>
            </w:pPr>
            <w:r w:rsidRPr="00A93CA7">
              <w:rPr>
                <w:rFonts w:ascii="Twinkl" w:hAnsi="Twinkl"/>
                <w:sz w:val="18"/>
                <w:szCs w:val="18"/>
              </w:rPr>
              <w:t>Semi-colons</w:t>
            </w:r>
          </w:p>
          <w:p w14:paraId="6EBD0E9A" w14:textId="6C22577F" w:rsidR="00A93CA7" w:rsidRPr="00A93CA7" w:rsidRDefault="00A93CA7" w:rsidP="00886054">
            <w:pPr>
              <w:jc w:val="center"/>
              <w:rPr>
                <w:rFonts w:ascii="Twinkl" w:hAnsi="Twinkl"/>
                <w:sz w:val="18"/>
                <w:szCs w:val="18"/>
              </w:rPr>
            </w:pPr>
            <w:r w:rsidRPr="00A93CA7">
              <w:rPr>
                <w:rFonts w:ascii="Twinkl" w:hAnsi="Twinkl"/>
                <w:sz w:val="18"/>
                <w:szCs w:val="18"/>
              </w:rPr>
              <w:t>Colons</w:t>
            </w:r>
          </w:p>
          <w:p w14:paraId="7E25E883" w14:textId="4D34E488" w:rsidR="00A93CA7" w:rsidRPr="00A93CA7" w:rsidRDefault="00A93CA7" w:rsidP="00886054">
            <w:pPr>
              <w:jc w:val="center"/>
              <w:rPr>
                <w:rFonts w:ascii="Twinkl" w:hAnsi="Twinkl"/>
                <w:sz w:val="18"/>
                <w:szCs w:val="18"/>
              </w:rPr>
            </w:pPr>
            <w:r w:rsidRPr="00A93CA7">
              <w:rPr>
                <w:rFonts w:ascii="Twinkl" w:hAnsi="Twinkl"/>
                <w:sz w:val="18"/>
                <w:szCs w:val="18"/>
              </w:rPr>
              <w:t>commas</w:t>
            </w:r>
          </w:p>
          <w:p w14:paraId="0CFECFA1" w14:textId="2FDAD361" w:rsidR="00A93CA7" w:rsidRPr="00F505A2" w:rsidRDefault="00A93CA7" w:rsidP="00302876">
            <w:pPr>
              <w:rPr>
                <w:rFonts w:ascii="Twinkl" w:hAnsi="Twinkl"/>
                <w:sz w:val="18"/>
                <w:szCs w:val="18"/>
              </w:rPr>
            </w:pPr>
          </w:p>
        </w:tc>
        <w:tc>
          <w:tcPr>
            <w:tcW w:w="2806" w:type="dxa"/>
            <w:shd w:val="clear" w:color="auto" w:fill="auto"/>
          </w:tcPr>
          <w:p w14:paraId="5498D044" w14:textId="2D9F7958" w:rsidR="00740AE8" w:rsidRPr="005C1113" w:rsidRDefault="00740AE8" w:rsidP="00C46F53">
            <w:pPr>
              <w:jc w:val="center"/>
              <w:rPr>
                <w:rFonts w:ascii="Twinkl" w:hAnsi="Twinkl"/>
                <w:b/>
                <w:sz w:val="18"/>
                <w:szCs w:val="18"/>
              </w:rPr>
            </w:pPr>
            <w:r w:rsidRPr="00F505A2">
              <w:rPr>
                <w:rFonts w:ascii="Twinkl" w:hAnsi="Twinkl"/>
                <w:b/>
                <w:sz w:val="18"/>
                <w:szCs w:val="18"/>
              </w:rPr>
              <w:t>Writing focus/ purpose</w:t>
            </w:r>
            <w:r>
              <w:rPr>
                <w:rFonts w:ascii="Twinkl" w:hAnsi="Twinkl"/>
                <w:b/>
                <w:sz w:val="18"/>
                <w:szCs w:val="18"/>
              </w:rPr>
              <w:t xml:space="preserve">: </w:t>
            </w:r>
            <w:r w:rsidR="00AE761A">
              <w:rPr>
                <w:rFonts w:ascii="Twinkl" w:hAnsi="Twinkl"/>
                <w:b/>
                <w:sz w:val="18"/>
                <w:szCs w:val="18"/>
              </w:rPr>
              <w:t>To persuade</w:t>
            </w:r>
            <w:r w:rsidR="00141E67">
              <w:rPr>
                <w:rFonts w:ascii="Twinkl" w:hAnsi="Twinkl"/>
                <w:b/>
                <w:sz w:val="18"/>
                <w:szCs w:val="18"/>
              </w:rPr>
              <w:t>-letter</w:t>
            </w:r>
            <w:r w:rsidR="00AE761A">
              <w:rPr>
                <w:rFonts w:ascii="Twinkl" w:hAnsi="Twinkl"/>
                <w:b/>
                <w:sz w:val="18"/>
                <w:szCs w:val="18"/>
              </w:rPr>
              <w:t xml:space="preserve"> </w:t>
            </w:r>
          </w:p>
          <w:p w14:paraId="39F325F2" w14:textId="77777777" w:rsidR="00740AE8" w:rsidRPr="00F505A2" w:rsidRDefault="00740AE8" w:rsidP="00C46F53">
            <w:pPr>
              <w:jc w:val="center"/>
              <w:rPr>
                <w:rFonts w:ascii="Twinkl" w:hAnsi="Twinkl"/>
                <w:sz w:val="18"/>
                <w:szCs w:val="18"/>
              </w:rPr>
            </w:pPr>
          </w:p>
          <w:p w14:paraId="3F4035DB" w14:textId="7D1499D2" w:rsidR="00740AE8" w:rsidRPr="009B1545" w:rsidRDefault="00740AE8" w:rsidP="00C46F53">
            <w:pPr>
              <w:jc w:val="center"/>
              <w:rPr>
                <w:rFonts w:ascii="Twinkl" w:hAnsi="Twinkl"/>
                <w:b/>
                <w:color w:val="4F81BD" w:themeColor="accent1"/>
                <w:sz w:val="18"/>
                <w:szCs w:val="18"/>
              </w:rPr>
            </w:pPr>
            <w:r w:rsidRPr="009B1545">
              <w:rPr>
                <w:rFonts w:ascii="Twinkl" w:hAnsi="Twinkl"/>
                <w:b/>
                <w:color w:val="4F81BD" w:themeColor="accent1"/>
                <w:sz w:val="18"/>
                <w:szCs w:val="18"/>
              </w:rPr>
              <w:t>VIPERS</w:t>
            </w:r>
            <w:r w:rsidR="00A93CA7" w:rsidRPr="009B1545">
              <w:rPr>
                <w:rFonts w:ascii="Twinkl" w:hAnsi="Twinkl"/>
                <w:b/>
                <w:color w:val="4F81BD" w:themeColor="accent1"/>
                <w:sz w:val="18"/>
                <w:szCs w:val="18"/>
              </w:rPr>
              <w:t>- Secrets of Sun king</w:t>
            </w:r>
            <w:r w:rsidR="00D44981">
              <w:rPr>
                <w:rFonts w:ascii="Twinkl" w:hAnsi="Twinkl"/>
                <w:b/>
                <w:color w:val="4F81BD" w:themeColor="accent1"/>
                <w:sz w:val="18"/>
                <w:szCs w:val="18"/>
              </w:rPr>
              <w:t xml:space="preserve"> </w:t>
            </w:r>
            <w:r w:rsidR="00AE761A">
              <w:rPr>
                <w:rFonts w:ascii="Twinkl" w:hAnsi="Twinkl"/>
                <w:b/>
                <w:color w:val="4F81BD" w:themeColor="accent1"/>
                <w:sz w:val="18"/>
                <w:szCs w:val="18"/>
              </w:rPr>
              <w:t>C</w:t>
            </w:r>
            <w:r w:rsidR="00D44981">
              <w:rPr>
                <w:rFonts w:ascii="Twinkl" w:hAnsi="Twinkl"/>
                <w:b/>
                <w:color w:val="4F81BD" w:themeColor="accent1"/>
                <w:sz w:val="18"/>
                <w:szCs w:val="18"/>
              </w:rPr>
              <w:t>hapter 5/6</w:t>
            </w:r>
            <w:r w:rsidR="00A93CA7" w:rsidRPr="009B1545">
              <w:rPr>
                <w:rFonts w:ascii="Twinkl" w:hAnsi="Twinkl"/>
                <w:b/>
                <w:color w:val="4F81BD" w:themeColor="accent1"/>
                <w:sz w:val="18"/>
                <w:szCs w:val="18"/>
              </w:rPr>
              <w:t xml:space="preserve"> </w:t>
            </w:r>
          </w:p>
          <w:p w14:paraId="74E751DE" w14:textId="77777777" w:rsidR="00740AE8" w:rsidRDefault="00740AE8" w:rsidP="00C46F53">
            <w:pPr>
              <w:jc w:val="center"/>
              <w:rPr>
                <w:rFonts w:ascii="Twinkl" w:hAnsi="Twinkl"/>
                <w:sz w:val="18"/>
                <w:szCs w:val="18"/>
              </w:rPr>
            </w:pPr>
          </w:p>
          <w:p w14:paraId="1397BD10" w14:textId="15F927D0" w:rsidR="00740AE8" w:rsidRDefault="00D44981" w:rsidP="00C46F53">
            <w:pPr>
              <w:jc w:val="center"/>
              <w:rPr>
                <w:rFonts w:ascii="Twinkl" w:hAnsi="Twinkl"/>
                <w:sz w:val="18"/>
                <w:szCs w:val="18"/>
              </w:rPr>
            </w:pPr>
            <w:r>
              <w:rPr>
                <w:rFonts w:ascii="Twinkl" w:hAnsi="Twinkl"/>
                <w:sz w:val="18"/>
                <w:szCs w:val="18"/>
              </w:rPr>
              <w:t xml:space="preserve">Children to write a persuasive letter based on chapter 3 of the Secrets of Sun King. </w:t>
            </w:r>
          </w:p>
          <w:p w14:paraId="12790924" w14:textId="486074DB" w:rsidR="00D44981" w:rsidRDefault="00D44981" w:rsidP="00C46F53">
            <w:pPr>
              <w:jc w:val="center"/>
              <w:rPr>
                <w:rFonts w:ascii="Twinkl" w:hAnsi="Twinkl"/>
                <w:sz w:val="18"/>
                <w:szCs w:val="18"/>
              </w:rPr>
            </w:pPr>
          </w:p>
          <w:p w14:paraId="376FDA0A" w14:textId="1F5643DD" w:rsidR="00D44981" w:rsidRPr="00D44981" w:rsidRDefault="00AE761A" w:rsidP="00C46F53">
            <w:pPr>
              <w:jc w:val="center"/>
              <w:rPr>
                <w:rFonts w:ascii="Twinkl" w:hAnsi="Twinkl"/>
                <w:b/>
                <w:sz w:val="18"/>
                <w:szCs w:val="18"/>
              </w:rPr>
            </w:pPr>
            <w:r>
              <w:rPr>
                <w:rFonts w:ascii="Twinkl" w:hAnsi="Twinkl"/>
                <w:b/>
                <w:sz w:val="18"/>
                <w:szCs w:val="18"/>
              </w:rPr>
              <w:t xml:space="preserve">Planning/write up </w:t>
            </w:r>
          </w:p>
          <w:p w14:paraId="18FC224C" w14:textId="77777777" w:rsidR="00D44981" w:rsidRDefault="00D44981" w:rsidP="00C46F53">
            <w:pPr>
              <w:jc w:val="center"/>
              <w:rPr>
                <w:rFonts w:ascii="Twinkl" w:hAnsi="Twinkl"/>
                <w:sz w:val="18"/>
                <w:szCs w:val="18"/>
              </w:rPr>
            </w:pPr>
          </w:p>
          <w:p w14:paraId="023E243F" w14:textId="711EFA50" w:rsidR="00D44981" w:rsidRDefault="00D44981" w:rsidP="00D44981">
            <w:pPr>
              <w:jc w:val="center"/>
              <w:rPr>
                <w:rFonts w:ascii="Twinkl" w:hAnsi="Twinkl"/>
                <w:sz w:val="18"/>
                <w:szCs w:val="18"/>
              </w:rPr>
            </w:pPr>
            <w:r>
              <w:rPr>
                <w:rFonts w:ascii="Twinkl" w:hAnsi="Twinkl"/>
                <w:sz w:val="18"/>
                <w:szCs w:val="18"/>
              </w:rPr>
              <w:t>2nd person</w:t>
            </w:r>
          </w:p>
          <w:p w14:paraId="1EB5319B" w14:textId="0DCA82ED" w:rsidR="00D44981" w:rsidRDefault="00D44981" w:rsidP="00D44981">
            <w:pPr>
              <w:jc w:val="center"/>
              <w:rPr>
                <w:rFonts w:ascii="Twinkl" w:hAnsi="Twinkl"/>
                <w:sz w:val="18"/>
                <w:szCs w:val="18"/>
              </w:rPr>
            </w:pPr>
            <w:r>
              <w:rPr>
                <w:rFonts w:ascii="Twinkl" w:hAnsi="Twinkl"/>
                <w:sz w:val="18"/>
                <w:szCs w:val="18"/>
              </w:rPr>
              <w:t>Planned repetition</w:t>
            </w:r>
          </w:p>
          <w:p w14:paraId="2D0D7B04" w14:textId="4C75C1ED" w:rsidR="00D44981" w:rsidRDefault="00D44981" w:rsidP="00D44981">
            <w:pPr>
              <w:jc w:val="center"/>
              <w:rPr>
                <w:rFonts w:ascii="Twinkl" w:hAnsi="Twinkl"/>
                <w:sz w:val="18"/>
                <w:szCs w:val="18"/>
              </w:rPr>
            </w:pPr>
            <w:r>
              <w:rPr>
                <w:rFonts w:ascii="Twinkl" w:hAnsi="Twinkl"/>
                <w:sz w:val="18"/>
                <w:szCs w:val="18"/>
              </w:rPr>
              <w:t>Adjectives for positive description</w:t>
            </w:r>
          </w:p>
          <w:p w14:paraId="65DC82A5" w14:textId="0AF12CF5" w:rsidR="00D44981" w:rsidRDefault="00D44981" w:rsidP="00D44981">
            <w:pPr>
              <w:rPr>
                <w:rFonts w:ascii="Twinkl" w:hAnsi="Twinkl"/>
                <w:sz w:val="18"/>
                <w:szCs w:val="18"/>
              </w:rPr>
            </w:pPr>
          </w:p>
          <w:p w14:paraId="61566F78" w14:textId="2F697DD1" w:rsidR="00AE761A" w:rsidRDefault="00AE761A" w:rsidP="00AE761A">
            <w:pPr>
              <w:jc w:val="center"/>
              <w:rPr>
                <w:rFonts w:ascii="Twinkl" w:hAnsi="Twinkl"/>
                <w:sz w:val="18"/>
                <w:szCs w:val="18"/>
              </w:rPr>
            </w:pPr>
            <w:r>
              <w:rPr>
                <w:rFonts w:ascii="Twinkl" w:hAnsi="Twinkl"/>
                <w:sz w:val="18"/>
                <w:szCs w:val="18"/>
              </w:rPr>
              <w:t>Identifying features of a letter</w:t>
            </w:r>
          </w:p>
          <w:p w14:paraId="7D0C9510" w14:textId="6C5D00AF" w:rsidR="00AE761A" w:rsidRDefault="00AE761A" w:rsidP="00AE761A">
            <w:pPr>
              <w:jc w:val="center"/>
              <w:rPr>
                <w:rFonts w:ascii="Twinkl" w:hAnsi="Twinkl"/>
                <w:sz w:val="18"/>
                <w:szCs w:val="18"/>
              </w:rPr>
            </w:pPr>
            <w:r>
              <w:rPr>
                <w:rFonts w:ascii="Twinkl" w:hAnsi="Twinkl"/>
                <w:sz w:val="18"/>
                <w:szCs w:val="18"/>
              </w:rPr>
              <w:t>Identifying persuasive language</w:t>
            </w:r>
          </w:p>
          <w:p w14:paraId="2CC339AB" w14:textId="46443602" w:rsidR="00AE761A" w:rsidRPr="00AE761A" w:rsidRDefault="00AE761A" w:rsidP="00AE761A">
            <w:pPr>
              <w:jc w:val="center"/>
              <w:rPr>
                <w:rFonts w:ascii="Twinkl" w:hAnsi="Twinkl"/>
                <w:sz w:val="18"/>
                <w:szCs w:val="18"/>
              </w:rPr>
            </w:pPr>
            <w:r w:rsidRPr="00AE761A">
              <w:rPr>
                <w:rFonts w:ascii="Twinkl" w:hAnsi="Twinkl"/>
                <w:sz w:val="18"/>
                <w:szCs w:val="18"/>
              </w:rPr>
              <w:t>Paragraph planning 1</w:t>
            </w:r>
            <w:r>
              <w:rPr>
                <w:rFonts w:ascii="Twinkl" w:hAnsi="Twinkl"/>
                <w:sz w:val="18"/>
                <w:szCs w:val="18"/>
              </w:rPr>
              <w:t>-2</w:t>
            </w:r>
          </w:p>
          <w:p w14:paraId="46F01B35" w14:textId="39F23778" w:rsidR="00AE761A" w:rsidRDefault="00AE761A" w:rsidP="00AE761A">
            <w:pPr>
              <w:jc w:val="center"/>
              <w:rPr>
                <w:rFonts w:ascii="Twinkl" w:hAnsi="Twinkl"/>
                <w:sz w:val="18"/>
                <w:szCs w:val="18"/>
              </w:rPr>
            </w:pPr>
            <w:r w:rsidRPr="00AE761A">
              <w:rPr>
                <w:rFonts w:ascii="Twinkl" w:hAnsi="Twinkl"/>
                <w:sz w:val="18"/>
                <w:szCs w:val="18"/>
              </w:rPr>
              <w:t xml:space="preserve">Paragraph planning </w:t>
            </w:r>
            <w:r>
              <w:rPr>
                <w:rFonts w:ascii="Twinkl" w:hAnsi="Twinkl"/>
                <w:sz w:val="18"/>
                <w:szCs w:val="18"/>
              </w:rPr>
              <w:t>3-4</w:t>
            </w:r>
          </w:p>
          <w:p w14:paraId="1C46DAED" w14:textId="6A68BF47" w:rsidR="00555721" w:rsidRDefault="00555721" w:rsidP="00AE761A">
            <w:pPr>
              <w:jc w:val="center"/>
              <w:rPr>
                <w:rFonts w:ascii="Twinkl" w:hAnsi="Twinkl"/>
                <w:sz w:val="18"/>
                <w:szCs w:val="18"/>
              </w:rPr>
            </w:pPr>
            <w:r>
              <w:rPr>
                <w:rFonts w:ascii="Twinkl" w:hAnsi="Twinkl"/>
                <w:sz w:val="18"/>
                <w:szCs w:val="18"/>
              </w:rPr>
              <w:t xml:space="preserve">Edit and improving </w:t>
            </w:r>
          </w:p>
          <w:p w14:paraId="7C66F07A" w14:textId="0FFF3A69" w:rsidR="00AE761A" w:rsidRDefault="00AE761A" w:rsidP="00AE761A">
            <w:pPr>
              <w:jc w:val="center"/>
              <w:rPr>
                <w:rFonts w:ascii="Twinkl" w:hAnsi="Twinkl"/>
                <w:sz w:val="18"/>
                <w:szCs w:val="18"/>
              </w:rPr>
            </w:pPr>
            <w:r>
              <w:rPr>
                <w:rFonts w:ascii="Twinkl" w:hAnsi="Twinkl"/>
                <w:sz w:val="18"/>
                <w:szCs w:val="18"/>
              </w:rPr>
              <w:t xml:space="preserve">Paragraph write up </w:t>
            </w:r>
          </w:p>
          <w:p w14:paraId="53E6D37A" w14:textId="77777777" w:rsidR="00D44981" w:rsidRPr="00D44981" w:rsidRDefault="00D44981" w:rsidP="00D44981">
            <w:pPr>
              <w:rPr>
                <w:rFonts w:ascii="Twinkl" w:hAnsi="Twinkl"/>
                <w:sz w:val="18"/>
                <w:szCs w:val="18"/>
              </w:rPr>
            </w:pPr>
          </w:p>
          <w:p w14:paraId="4CD56B88" w14:textId="77777777" w:rsidR="00D44981" w:rsidRDefault="00D44981" w:rsidP="00D44981">
            <w:pPr>
              <w:jc w:val="center"/>
              <w:rPr>
                <w:rFonts w:ascii="Twinkl" w:hAnsi="Twinkl"/>
                <w:b/>
                <w:sz w:val="18"/>
                <w:szCs w:val="18"/>
              </w:rPr>
            </w:pPr>
            <w:r w:rsidRPr="00D44981">
              <w:rPr>
                <w:rFonts w:ascii="Twinkl" w:hAnsi="Twinkl"/>
                <w:b/>
                <w:sz w:val="18"/>
                <w:szCs w:val="18"/>
              </w:rPr>
              <w:t>Grammar and sentences recap</w:t>
            </w:r>
          </w:p>
          <w:p w14:paraId="5DC914ED" w14:textId="28D0FAF0" w:rsidR="00D44981" w:rsidRDefault="00D44981" w:rsidP="00D44981">
            <w:pPr>
              <w:jc w:val="center"/>
              <w:rPr>
                <w:rFonts w:ascii="Twinkl" w:hAnsi="Twinkl"/>
                <w:sz w:val="18"/>
                <w:szCs w:val="18"/>
              </w:rPr>
            </w:pPr>
            <w:r>
              <w:rPr>
                <w:rFonts w:ascii="Twinkl" w:hAnsi="Twinkl"/>
                <w:sz w:val="18"/>
                <w:szCs w:val="18"/>
              </w:rPr>
              <w:t>Imperative</w:t>
            </w:r>
            <w:r w:rsidR="003C6E0D">
              <w:rPr>
                <w:rFonts w:ascii="Twinkl" w:hAnsi="Twinkl"/>
                <w:sz w:val="18"/>
                <w:szCs w:val="18"/>
              </w:rPr>
              <w:t>/modal verbs</w:t>
            </w:r>
          </w:p>
          <w:p w14:paraId="705D5F4B" w14:textId="017713EA" w:rsidR="00D44981" w:rsidRDefault="00802285" w:rsidP="00D44981">
            <w:pPr>
              <w:jc w:val="center"/>
              <w:rPr>
                <w:rFonts w:ascii="Twinkl" w:hAnsi="Twinkl"/>
                <w:sz w:val="18"/>
                <w:szCs w:val="18"/>
              </w:rPr>
            </w:pPr>
            <w:r>
              <w:rPr>
                <w:rFonts w:ascii="Twinkl" w:hAnsi="Twinkl"/>
                <w:sz w:val="18"/>
                <w:szCs w:val="18"/>
              </w:rPr>
              <w:t>Adverbials</w:t>
            </w:r>
          </w:p>
          <w:p w14:paraId="5043BAC5" w14:textId="4C997AD8" w:rsidR="00802285" w:rsidRDefault="00802285" w:rsidP="00D44981">
            <w:pPr>
              <w:jc w:val="center"/>
              <w:rPr>
                <w:rFonts w:ascii="Twinkl" w:hAnsi="Twinkl"/>
                <w:sz w:val="18"/>
                <w:szCs w:val="18"/>
              </w:rPr>
            </w:pPr>
            <w:r>
              <w:rPr>
                <w:rFonts w:ascii="Twinkl" w:hAnsi="Twinkl"/>
                <w:sz w:val="18"/>
                <w:szCs w:val="18"/>
              </w:rPr>
              <w:t xml:space="preserve">Short sentences </w:t>
            </w:r>
          </w:p>
          <w:p w14:paraId="370A9F4A" w14:textId="2943CABE" w:rsidR="00802285" w:rsidRDefault="00802285" w:rsidP="00D44981">
            <w:pPr>
              <w:jc w:val="center"/>
              <w:rPr>
                <w:rFonts w:ascii="Twinkl" w:hAnsi="Twinkl"/>
                <w:sz w:val="18"/>
                <w:szCs w:val="18"/>
              </w:rPr>
            </w:pPr>
            <w:r>
              <w:rPr>
                <w:rFonts w:ascii="Twinkl" w:hAnsi="Twinkl"/>
                <w:sz w:val="18"/>
                <w:szCs w:val="18"/>
              </w:rPr>
              <w:t xml:space="preserve">Subject form </w:t>
            </w:r>
          </w:p>
          <w:p w14:paraId="1AB5DD49" w14:textId="32D6AAA6" w:rsidR="00802285" w:rsidRPr="00D44981" w:rsidRDefault="00802285" w:rsidP="00D44981">
            <w:pPr>
              <w:jc w:val="center"/>
              <w:rPr>
                <w:rFonts w:ascii="Twinkl" w:hAnsi="Twinkl"/>
                <w:sz w:val="18"/>
                <w:szCs w:val="18"/>
              </w:rPr>
            </w:pPr>
          </w:p>
        </w:tc>
        <w:tc>
          <w:tcPr>
            <w:tcW w:w="2807" w:type="dxa"/>
            <w:shd w:val="clear" w:color="auto" w:fill="auto"/>
          </w:tcPr>
          <w:p w14:paraId="1133CED2" w14:textId="22746B8F" w:rsidR="00740AE8" w:rsidRPr="00F505A2" w:rsidRDefault="00740AE8" w:rsidP="00C46F53">
            <w:pPr>
              <w:jc w:val="center"/>
              <w:rPr>
                <w:rFonts w:ascii="Twinkl" w:hAnsi="Twinkl"/>
                <w:b/>
                <w:sz w:val="18"/>
                <w:szCs w:val="18"/>
              </w:rPr>
            </w:pPr>
            <w:r w:rsidRPr="00F505A2">
              <w:rPr>
                <w:rFonts w:ascii="Twinkl" w:hAnsi="Twinkl"/>
                <w:b/>
                <w:sz w:val="18"/>
                <w:szCs w:val="18"/>
              </w:rPr>
              <w:t>Writing focus/ purpose:</w:t>
            </w:r>
            <w:r>
              <w:rPr>
                <w:rFonts w:ascii="Twinkl" w:hAnsi="Twinkl"/>
                <w:b/>
                <w:sz w:val="18"/>
                <w:szCs w:val="18"/>
              </w:rPr>
              <w:t xml:space="preserve"> </w:t>
            </w:r>
            <w:r w:rsidR="00141E67">
              <w:rPr>
                <w:rFonts w:ascii="Twinkl" w:hAnsi="Twinkl"/>
                <w:b/>
                <w:sz w:val="18"/>
                <w:szCs w:val="18"/>
              </w:rPr>
              <w:t>To Inform</w:t>
            </w:r>
            <w:r w:rsidR="00141E67">
              <w:t>-</w:t>
            </w:r>
            <w:r w:rsidR="00141E67" w:rsidRPr="00141E67">
              <w:rPr>
                <w:rFonts w:ascii="Twinkl" w:hAnsi="Twinkl"/>
                <w:b/>
                <w:sz w:val="18"/>
                <w:szCs w:val="18"/>
              </w:rPr>
              <w:t>Biography</w:t>
            </w:r>
            <w:r w:rsidR="00141E67">
              <w:rPr>
                <w:rFonts w:ascii="Twinkl" w:hAnsi="Twinkl"/>
                <w:b/>
                <w:sz w:val="18"/>
                <w:szCs w:val="18"/>
              </w:rPr>
              <w:t xml:space="preserve"> </w:t>
            </w:r>
          </w:p>
          <w:p w14:paraId="2276D637" w14:textId="07217B42" w:rsidR="00740AE8" w:rsidRDefault="00740AE8" w:rsidP="00C46F53">
            <w:pPr>
              <w:jc w:val="center"/>
              <w:rPr>
                <w:rFonts w:ascii="Twinkl" w:hAnsi="Twinkl"/>
                <w:sz w:val="18"/>
                <w:szCs w:val="18"/>
              </w:rPr>
            </w:pPr>
          </w:p>
          <w:p w14:paraId="4A3F06B9" w14:textId="693DF7C8" w:rsidR="00740AE8" w:rsidRPr="009B1545" w:rsidRDefault="00740AE8" w:rsidP="00C46F53">
            <w:pPr>
              <w:jc w:val="center"/>
              <w:rPr>
                <w:rFonts w:ascii="Twinkl" w:hAnsi="Twinkl"/>
                <w:b/>
                <w:color w:val="4F81BD" w:themeColor="accent1"/>
                <w:sz w:val="18"/>
                <w:szCs w:val="18"/>
              </w:rPr>
            </w:pPr>
            <w:r w:rsidRPr="009B1545">
              <w:rPr>
                <w:rFonts w:ascii="Twinkl" w:hAnsi="Twinkl"/>
                <w:b/>
                <w:color w:val="4F81BD" w:themeColor="accent1"/>
                <w:sz w:val="18"/>
                <w:szCs w:val="18"/>
              </w:rPr>
              <w:t>VIPERS</w:t>
            </w:r>
            <w:r w:rsidR="00A93CA7" w:rsidRPr="009B1545">
              <w:rPr>
                <w:rFonts w:ascii="Twinkl" w:hAnsi="Twinkl"/>
                <w:b/>
                <w:color w:val="4F81BD" w:themeColor="accent1"/>
                <w:sz w:val="18"/>
                <w:szCs w:val="18"/>
              </w:rPr>
              <w:t>- Secrets of Sun King</w:t>
            </w:r>
            <w:r w:rsidR="00AE761A">
              <w:rPr>
                <w:rFonts w:ascii="Twinkl" w:hAnsi="Twinkl"/>
                <w:b/>
                <w:color w:val="4F81BD" w:themeColor="accent1"/>
                <w:sz w:val="18"/>
                <w:szCs w:val="18"/>
              </w:rPr>
              <w:t xml:space="preserve"> Chapter 7/8</w:t>
            </w:r>
          </w:p>
          <w:p w14:paraId="50E2DD4B" w14:textId="77777777" w:rsidR="00740AE8" w:rsidRPr="00DB5862" w:rsidRDefault="00740AE8" w:rsidP="00C46F53">
            <w:pPr>
              <w:jc w:val="center"/>
              <w:rPr>
                <w:rFonts w:ascii="Twinkl" w:hAnsi="Twinkl"/>
                <w:sz w:val="18"/>
                <w:szCs w:val="18"/>
              </w:rPr>
            </w:pPr>
          </w:p>
          <w:p w14:paraId="389B3758" w14:textId="77777777" w:rsidR="00740AE8" w:rsidRDefault="00141E67" w:rsidP="00C46F53">
            <w:pPr>
              <w:jc w:val="center"/>
              <w:rPr>
                <w:rFonts w:ascii="Twinkl" w:hAnsi="Twinkl"/>
                <w:sz w:val="18"/>
                <w:szCs w:val="18"/>
              </w:rPr>
            </w:pPr>
            <w:r>
              <w:rPr>
                <w:rFonts w:ascii="Twinkl" w:hAnsi="Twinkl"/>
                <w:sz w:val="18"/>
                <w:szCs w:val="18"/>
              </w:rPr>
              <w:t xml:space="preserve">Children to write a biography based on </w:t>
            </w:r>
            <w:r w:rsidRPr="00141E67">
              <w:rPr>
                <w:rFonts w:ascii="Twinkl" w:hAnsi="Twinkl"/>
                <w:sz w:val="18"/>
                <w:szCs w:val="18"/>
              </w:rPr>
              <w:t>Hatshepsut’</w:t>
            </w:r>
            <w:r>
              <w:rPr>
                <w:rFonts w:ascii="Twinkl" w:hAnsi="Twinkl"/>
                <w:sz w:val="18"/>
                <w:szCs w:val="18"/>
              </w:rPr>
              <w:t>.</w:t>
            </w:r>
          </w:p>
          <w:p w14:paraId="6339AD54" w14:textId="77777777" w:rsidR="00141E67" w:rsidRDefault="00141E67" w:rsidP="00C46F53">
            <w:pPr>
              <w:jc w:val="center"/>
              <w:rPr>
                <w:rFonts w:ascii="Twinkl" w:hAnsi="Twinkl"/>
                <w:sz w:val="18"/>
                <w:szCs w:val="18"/>
              </w:rPr>
            </w:pPr>
          </w:p>
          <w:p w14:paraId="332819C3" w14:textId="33544424" w:rsidR="00141E67" w:rsidRPr="00141E67" w:rsidRDefault="00141E67" w:rsidP="00141E67">
            <w:pPr>
              <w:jc w:val="center"/>
              <w:rPr>
                <w:rFonts w:ascii="Twinkl" w:hAnsi="Twinkl"/>
                <w:b/>
                <w:sz w:val="18"/>
                <w:szCs w:val="18"/>
              </w:rPr>
            </w:pPr>
            <w:r w:rsidRPr="00141E67">
              <w:rPr>
                <w:rFonts w:ascii="Twinkl" w:hAnsi="Twinkl"/>
                <w:b/>
                <w:sz w:val="18"/>
                <w:szCs w:val="18"/>
              </w:rPr>
              <w:t>Planning</w:t>
            </w:r>
          </w:p>
          <w:p w14:paraId="21D2E97E" w14:textId="640622B1" w:rsidR="00141E67" w:rsidRDefault="00141E67" w:rsidP="00141E67">
            <w:pPr>
              <w:jc w:val="center"/>
              <w:rPr>
                <w:rFonts w:ascii="Twinkl" w:hAnsi="Twinkl"/>
                <w:b/>
                <w:sz w:val="18"/>
                <w:szCs w:val="18"/>
              </w:rPr>
            </w:pPr>
          </w:p>
          <w:p w14:paraId="5A6DB99D" w14:textId="13962A7C" w:rsidR="00141E67" w:rsidRPr="00AF297F" w:rsidRDefault="00555721" w:rsidP="00141E67">
            <w:pPr>
              <w:jc w:val="center"/>
              <w:rPr>
                <w:rFonts w:ascii="Twinkl" w:hAnsi="Twinkl"/>
                <w:sz w:val="18"/>
                <w:szCs w:val="18"/>
              </w:rPr>
            </w:pPr>
            <w:r>
              <w:rPr>
                <w:rFonts w:ascii="Twinkl" w:hAnsi="Twinkl"/>
                <w:sz w:val="18"/>
                <w:szCs w:val="18"/>
              </w:rPr>
              <w:t xml:space="preserve">Features of a biography </w:t>
            </w:r>
            <w:r w:rsidR="00AF297F" w:rsidRPr="00AF297F">
              <w:rPr>
                <w:rFonts w:ascii="Twinkl" w:hAnsi="Twinkl"/>
                <w:sz w:val="18"/>
                <w:szCs w:val="18"/>
              </w:rPr>
              <w:t>Hatshepsut profile</w:t>
            </w:r>
          </w:p>
          <w:p w14:paraId="695761E7" w14:textId="56E09601" w:rsidR="00141E67" w:rsidRPr="00141E67" w:rsidRDefault="00141E67" w:rsidP="00141E67">
            <w:pPr>
              <w:jc w:val="center"/>
              <w:rPr>
                <w:rFonts w:ascii="Twinkl" w:hAnsi="Twinkl"/>
                <w:sz w:val="18"/>
                <w:szCs w:val="18"/>
              </w:rPr>
            </w:pPr>
            <w:r w:rsidRPr="00141E67">
              <w:rPr>
                <w:rFonts w:ascii="Twinkl" w:hAnsi="Twinkl"/>
                <w:sz w:val="18"/>
                <w:szCs w:val="18"/>
              </w:rPr>
              <w:t xml:space="preserve">Sentences built around an image </w:t>
            </w:r>
          </w:p>
          <w:p w14:paraId="44742E64" w14:textId="2496869B" w:rsidR="00141E67" w:rsidRDefault="00141E67" w:rsidP="00141E67">
            <w:pPr>
              <w:jc w:val="center"/>
              <w:rPr>
                <w:rFonts w:ascii="Twinkl" w:hAnsi="Twinkl"/>
                <w:sz w:val="18"/>
                <w:szCs w:val="18"/>
              </w:rPr>
            </w:pPr>
            <w:r w:rsidRPr="00AF297F">
              <w:rPr>
                <w:rFonts w:ascii="Twinkl" w:hAnsi="Twinkl"/>
                <w:sz w:val="18"/>
                <w:szCs w:val="18"/>
              </w:rPr>
              <w:t>FANTASTIC sentences</w:t>
            </w:r>
          </w:p>
          <w:p w14:paraId="196F070D" w14:textId="6EDE36CA" w:rsidR="00AF297F" w:rsidRDefault="00AF297F" w:rsidP="00141E67">
            <w:pPr>
              <w:jc w:val="center"/>
              <w:rPr>
                <w:rFonts w:ascii="Twinkl" w:hAnsi="Twinkl"/>
                <w:sz w:val="18"/>
                <w:szCs w:val="18"/>
              </w:rPr>
            </w:pPr>
            <w:r>
              <w:rPr>
                <w:rFonts w:ascii="Twinkl" w:hAnsi="Twinkl"/>
                <w:sz w:val="18"/>
                <w:szCs w:val="18"/>
              </w:rPr>
              <w:t xml:space="preserve">Subheadings </w:t>
            </w:r>
          </w:p>
          <w:p w14:paraId="5DE8E289" w14:textId="77777777" w:rsidR="00AF297F" w:rsidRDefault="00AF297F" w:rsidP="00141E67">
            <w:pPr>
              <w:jc w:val="center"/>
              <w:rPr>
                <w:rFonts w:ascii="Twinkl" w:hAnsi="Twinkl"/>
                <w:sz w:val="18"/>
                <w:szCs w:val="18"/>
              </w:rPr>
            </w:pPr>
          </w:p>
          <w:p w14:paraId="5FBAF4C2" w14:textId="77777777" w:rsidR="00AF297F" w:rsidRDefault="00AF297F" w:rsidP="00AF297F">
            <w:pPr>
              <w:jc w:val="center"/>
              <w:rPr>
                <w:rFonts w:ascii="Twinkl" w:hAnsi="Twinkl"/>
                <w:b/>
                <w:sz w:val="18"/>
                <w:szCs w:val="18"/>
              </w:rPr>
            </w:pPr>
            <w:r w:rsidRPr="00886054">
              <w:rPr>
                <w:rFonts w:ascii="Twinkl" w:hAnsi="Twinkl"/>
                <w:b/>
                <w:sz w:val="18"/>
                <w:szCs w:val="18"/>
              </w:rPr>
              <w:t>Grammar</w:t>
            </w:r>
            <w:r>
              <w:rPr>
                <w:rFonts w:ascii="Twinkl" w:hAnsi="Twinkl"/>
                <w:b/>
                <w:sz w:val="18"/>
                <w:szCs w:val="18"/>
              </w:rPr>
              <w:t xml:space="preserve"> and sentences </w:t>
            </w:r>
            <w:r w:rsidRPr="00886054">
              <w:rPr>
                <w:rFonts w:ascii="Twinkl" w:hAnsi="Twinkl"/>
                <w:b/>
                <w:sz w:val="18"/>
                <w:szCs w:val="18"/>
              </w:rPr>
              <w:t>recap</w:t>
            </w:r>
          </w:p>
          <w:p w14:paraId="224CB2B6" w14:textId="77777777" w:rsidR="00AF297F" w:rsidRPr="00886054" w:rsidRDefault="00AF297F" w:rsidP="00AF297F">
            <w:pPr>
              <w:jc w:val="center"/>
              <w:rPr>
                <w:rFonts w:ascii="Twinkl" w:hAnsi="Twinkl"/>
                <w:b/>
                <w:sz w:val="18"/>
                <w:szCs w:val="18"/>
              </w:rPr>
            </w:pPr>
            <w:r w:rsidRPr="00886054">
              <w:rPr>
                <w:rFonts w:ascii="Twinkl" w:hAnsi="Twinkl"/>
                <w:b/>
                <w:sz w:val="18"/>
                <w:szCs w:val="18"/>
              </w:rPr>
              <w:t xml:space="preserve"> </w:t>
            </w:r>
          </w:p>
          <w:p w14:paraId="7370A9BC" w14:textId="77777777" w:rsidR="00AF297F" w:rsidRDefault="00AF297F" w:rsidP="00AF297F">
            <w:pPr>
              <w:jc w:val="center"/>
              <w:rPr>
                <w:rFonts w:ascii="Twinkl" w:hAnsi="Twinkl"/>
                <w:sz w:val="18"/>
                <w:szCs w:val="18"/>
              </w:rPr>
            </w:pPr>
            <w:r>
              <w:rPr>
                <w:rFonts w:ascii="Twinkl" w:hAnsi="Twinkl"/>
                <w:sz w:val="18"/>
                <w:szCs w:val="18"/>
              </w:rPr>
              <w:t xml:space="preserve"> Subordinate conjunctions</w:t>
            </w:r>
          </w:p>
          <w:p w14:paraId="442C8549" w14:textId="77777777" w:rsidR="00AF297F" w:rsidRDefault="00AF297F" w:rsidP="00AF297F">
            <w:pPr>
              <w:jc w:val="center"/>
              <w:rPr>
                <w:rFonts w:ascii="Twinkl" w:hAnsi="Twinkl"/>
                <w:sz w:val="18"/>
                <w:szCs w:val="18"/>
              </w:rPr>
            </w:pPr>
            <w:r>
              <w:rPr>
                <w:rFonts w:ascii="Twinkl" w:hAnsi="Twinkl"/>
                <w:sz w:val="18"/>
                <w:szCs w:val="18"/>
              </w:rPr>
              <w:t>Expanded noun phrases</w:t>
            </w:r>
          </w:p>
          <w:p w14:paraId="7B022240" w14:textId="77777777" w:rsidR="00AF297F" w:rsidRDefault="00AF297F" w:rsidP="00AF297F">
            <w:pPr>
              <w:jc w:val="center"/>
              <w:rPr>
                <w:rFonts w:ascii="Twinkl" w:hAnsi="Twinkl"/>
                <w:sz w:val="18"/>
                <w:szCs w:val="18"/>
              </w:rPr>
            </w:pPr>
            <w:r>
              <w:rPr>
                <w:rFonts w:ascii="Twinkl" w:hAnsi="Twinkl"/>
                <w:sz w:val="18"/>
                <w:szCs w:val="18"/>
              </w:rPr>
              <w:t>Relative clauses</w:t>
            </w:r>
          </w:p>
          <w:p w14:paraId="1BE8DE33" w14:textId="77777777" w:rsidR="00AF297F" w:rsidRDefault="00AF297F" w:rsidP="00AF297F">
            <w:pPr>
              <w:jc w:val="center"/>
              <w:rPr>
                <w:rFonts w:ascii="Twinkl" w:hAnsi="Twinkl"/>
                <w:sz w:val="18"/>
                <w:szCs w:val="18"/>
              </w:rPr>
            </w:pPr>
            <w:r>
              <w:rPr>
                <w:rFonts w:ascii="Twinkl" w:hAnsi="Twinkl"/>
                <w:sz w:val="18"/>
                <w:szCs w:val="18"/>
              </w:rPr>
              <w:t xml:space="preserve">Adverbials </w:t>
            </w:r>
          </w:p>
          <w:p w14:paraId="4FA10233" w14:textId="77777777" w:rsidR="00AF297F" w:rsidRDefault="00AF297F" w:rsidP="00AF297F">
            <w:pPr>
              <w:jc w:val="center"/>
              <w:rPr>
                <w:rFonts w:ascii="Twinkl" w:hAnsi="Twinkl"/>
                <w:sz w:val="18"/>
                <w:szCs w:val="18"/>
              </w:rPr>
            </w:pPr>
            <w:r>
              <w:rPr>
                <w:rFonts w:ascii="Twinkl" w:hAnsi="Twinkl"/>
                <w:sz w:val="18"/>
                <w:szCs w:val="18"/>
              </w:rPr>
              <w:t xml:space="preserve">Conjunctions </w:t>
            </w:r>
          </w:p>
          <w:p w14:paraId="34424158" w14:textId="03649351" w:rsidR="00AF297F" w:rsidRPr="00AF297F" w:rsidRDefault="00AF297F" w:rsidP="00141E67">
            <w:pPr>
              <w:jc w:val="center"/>
              <w:rPr>
                <w:rFonts w:ascii="Twinkl" w:hAnsi="Twinkl"/>
                <w:sz w:val="18"/>
                <w:szCs w:val="18"/>
              </w:rPr>
            </w:pPr>
          </w:p>
        </w:tc>
        <w:tc>
          <w:tcPr>
            <w:tcW w:w="2807" w:type="dxa"/>
            <w:shd w:val="clear" w:color="auto" w:fill="auto"/>
          </w:tcPr>
          <w:p w14:paraId="5AB6AECD" w14:textId="6E3612E0" w:rsidR="00740AE8" w:rsidRDefault="00141E67" w:rsidP="00141E67">
            <w:pPr>
              <w:jc w:val="center"/>
              <w:rPr>
                <w:rFonts w:ascii="Twinkl" w:hAnsi="Twinkl"/>
                <w:b/>
                <w:sz w:val="18"/>
                <w:szCs w:val="18"/>
              </w:rPr>
            </w:pPr>
            <w:r w:rsidRPr="00141E67">
              <w:rPr>
                <w:rFonts w:ascii="Twinkl" w:hAnsi="Twinkl"/>
                <w:b/>
                <w:sz w:val="18"/>
                <w:szCs w:val="18"/>
              </w:rPr>
              <w:t>Writing focus/ purpose: To Inform-Biography</w:t>
            </w:r>
          </w:p>
          <w:p w14:paraId="2B7F0F24" w14:textId="77777777" w:rsidR="00AF297F" w:rsidRDefault="00AF297F" w:rsidP="00141E67">
            <w:pPr>
              <w:jc w:val="center"/>
              <w:rPr>
                <w:rFonts w:ascii="Twinkl" w:hAnsi="Twinkl"/>
                <w:b/>
                <w:sz w:val="18"/>
                <w:szCs w:val="18"/>
              </w:rPr>
            </w:pPr>
          </w:p>
          <w:p w14:paraId="22208850" w14:textId="6AE3DF40" w:rsidR="00740AE8" w:rsidRPr="009B1545" w:rsidRDefault="00740AE8" w:rsidP="00C46F53">
            <w:pPr>
              <w:jc w:val="center"/>
              <w:rPr>
                <w:rFonts w:ascii="Twinkl" w:hAnsi="Twinkl"/>
                <w:b/>
                <w:color w:val="4F81BD" w:themeColor="accent1"/>
                <w:sz w:val="18"/>
                <w:szCs w:val="18"/>
              </w:rPr>
            </w:pPr>
            <w:r w:rsidRPr="009B1545">
              <w:rPr>
                <w:rFonts w:ascii="Twinkl" w:hAnsi="Twinkl"/>
                <w:b/>
                <w:color w:val="4F81BD" w:themeColor="accent1"/>
                <w:sz w:val="18"/>
                <w:szCs w:val="18"/>
              </w:rPr>
              <w:t>VIPERS</w:t>
            </w:r>
            <w:r w:rsidR="00A93CA7" w:rsidRPr="009B1545">
              <w:rPr>
                <w:rFonts w:ascii="Twinkl" w:hAnsi="Twinkl"/>
                <w:b/>
                <w:color w:val="4F81BD" w:themeColor="accent1"/>
                <w:sz w:val="18"/>
                <w:szCs w:val="18"/>
              </w:rPr>
              <w:t>- Secrets of Sun King</w:t>
            </w:r>
            <w:r w:rsidR="003C6E0D">
              <w:rPr>
                <w:rFonts w:ascii="Twinkl" w:hAnsi="Twinkl"/>
                <w:b/>
                <w:color w:val="4F81BD" w:themeColor="accent1"/>
                <w:sz w:val="18"/>
                <w:szCs w:val="18"/>
              </w:rPr>
              <w:t xml:space="preserve"> Chapter 9/10</w:t>
            </w:r>
          </w:p>
          <w:p w14:paraId="53FAB134" w14:textId="504BDB1B" w:rsidR="00740AE8" w:rsidRPr="00A11982" w:rsidRDefault="00740AE8" w:rsidP="00C46F53">
            <w:pPr>
              <w:jc w:val="center"/>
              <w:rPr>
                <w:rFonts w:ascii="Twinkl" w:hAnsi="Twinkl"/>
                <w:b/>
                <w:color w:val="4F81BD" w:themeColor="accent1"/>
                <w:sz w:val="18"/>
                <w:szCs w:val="18"/>
              </w:rPr>
            </w:pPr>
          </w:p>
          <w:p w14:paraId="551A23ED" w14:textId="2CD5D5A9" w:rsidR="00740AE8" w:rsidRDefault="00AF297F" w:rsidP="00C46F53">
            <w:pPr>
              <w:jc w:val="center"/>
              <w:rPr>
                <w:rFonts w:ascii="Twinkl" w:hAnsi="Twinkl"/>
                <w:sz w:val="18"/>
                <w:szCs w:val="18"/>
              </w:rPr>
            </w:pPr>
            <w:r w:rsidRPr="00AF297F">
              <w:rPr>
                <w:rFonts w:ascii="Twinkl" w:hAnsi="Twinkl"/>
                <w:sz w:val="18"/>
                <w:szCs w:val="18"/>
              </w:rPr>
              <w:t>Children to write a biography based on Hatshepsut’.</w:t>
            </w:r>
          </w:p>
          <w:p w14:paraId="66E12425" w14:textId="77777777" w:rsidR="00740AE8" w:rsidRPr="00DB5862" w:rsidRDefault="00740AE8" w:rsidP="00C46F53">
            <w:pPr>
              <w:jc w:val="center"/>
              <w:rPr>
                <w:rFonts w:ascii="Twinkl" w:hAnsi="Twinkl"/>
                <w:sz w:val="18"/>
                <w:szCs w:val="18"/>
              </w:rPr>
            </w:pPr>
          </w:p>
          <w:p w14:paraId="31889BD0" w14:textId="737FF4EC" w:rsidR="00740AE8" w:rsidRDefault="00AF297F" w:rsidP="00C46F53">
            <w:pPr>
              <w:jc w:val="center"/>
              <w:rPr>
                <w:rFonts w:ascii="Twinkl" w:hAnsi="Twinkl"/>
                <w:b/>
                <w:sz w:val="18"/>
                <w:szCs w:val="18"/>
              </w:rPr>
            </w:pPr>
            <w:r w:rsidRPr="003427C5">
              <w:rPr>
                <w:rFonts w:ascii="Twinkl" w:hAnsi="Twinkl"/>
                <w:b/>
                <w:sz w:val="18"/>
                <w:szCs w:val="18"/>
              </w:rPr>
              <w:t>Biography write up</w:t>
            </w:r>
          </w:p>
          <w:p w14:paraId="0EE3E684" w14:textId="77777777" w:rsidR="003427C5" w:rsidRPr="003427C5" w:rsidRDefault="003427C5" w:rsidP="00C46F53">
            <w:pPr>
              <w:jc w:val="center"/>
              <w:rPr>
                <w:rFonts w:ascii="Twinkl" w:hAnsi="Twinkl"/>
                <w:b/>
                <w:sz w:val="18"/>
                <w:szCs w:val="18"/>
              </w:rPr>
            </w:pPr>
          </w:p>
          <w:p w14:paraId="00C99C77" w14:textId="77777777" w:rsidR="00555721" w:rsidRPr="00555721" w:rsidRDefault="00555721" w:rsidP="00555721">
            <w:pPr>
              <w:jc w:val="center"/>
              <w:rPr>
                <w:rFonts w:ascii="Twinkl" w:hAnsi="Twinkl"/>
                <w:sz w:val="18"/>
                <w:szCs w:val="18"/>
              </w:rPr>
            </w:pPr>
            <w:r w:rsidRPr="00555721">
              <w:rPr>
                <w:rFonts w:ascii="Twinkl" w:hAnsi="Twinkl"/>
                <w:sz w:val="18"/>
                <w:szCs w:val="18"/>
              </w:rPr>
              <w:t>Paragraph planning 1-2</w:t>
            </w:r>
          </w:p>
          <w:p w14:paraId="51842F29" w14:textId="6D3BFF8A" w:rsidR="00555721" w:rsidRPr="00555721" w:rsidRDefault="00555721" w:rsidP="00555721">
            <w:pPr>
              <w:jc w:val="center"/>
              <w:rPr>
                <w:rFonts w:ascii="Twinkl" w:hAnsi="Twinkl"/>
                <w:sz w:val="18"/>
                <w:szCs w:val="18"/>
              </w:rPr>
            </w:pPr>
            <w:r w:rsidRPr="00555721">
              <w:rPr>
                <w:rFonts w:ascii="Twinkl" w:hAnsi="Twinkl"/>
                <w:sz w:val="18"/>
                <w:szCs w:val="18"/>
              </w:rPr>
              <w:t>Paragraph planning 3-4</w:t>
            </w:r>
          </w:p>
          <w:p w14:paraId="31C74858" w14:textId="33322C25" w:rsidR="00555721" w:rsidRPr="00555721" w:rsidRDefault="00555721" w:rsidP="00555721">
            <w:pPr>
              <w:jc w:val="center"/>
              <w:rPr>
                <w:rFonts w:ascii="Twinkl" w:hAnsi="Twinkl"/>
                <w:sz w:val="18"/>
                <w:szCs w:val="18"/>
              </w:rPr>
            </w:pPr>
            <w:r w:rsidRPr="00555721">
              <w:rPr>
                <w:rFonts w:ascii="Twinkl" w:hAnsi="Twinkl"/>
                <w:sz w:val="18"/>
                <w:szCs w:val="18"/>
              </w:rPr>
              <w:t>Paragraph planning 5/6</w:t>
            </w:r>
          </w:p>
          <w:p w14:paraId="26D44DBA" w14:textId="44A2F087" w:rsidR="00555721" w:rsidRPr="00555721" w:rsidRDefault="00555721" w:rsidP="00555721">
            <w:pPr>
              <w:jc w:val="center"/>
              <w:rPr>
                <w:rFonts w:ascii="Twinkl" w:hAnsi="Twinkl"/>
                <w:sz w:val="18"/>
                <w:szCs w:val="18"/>
              </w:rPr>
            </w:pPr>
            <w:r w:rsidRPr="00555721">
              <w:rPr>
                <w:rFonts w:ascii="Twinkl" w:hAnsi="Twinkl"/>
                <w:sz w:val="18"/>
                <w:szCs w:val="18"/>
              </w:rPr>
              <w:t xml:space="preserve">Edit and improving </w:t>
            </w:r>
          </w:p>
          <w:p w14:paraId="62BD30CD" w14:textId="57121EFF" w:rsidR="00AF297F" w:rsidRPr="00555721" w:rsidRDefault="00555721" w:rsidP="00555721">
            <w:pPr>
              <w:jc w:val="center"/>
              <w:rPr>
                <w:rFonts w:ascii="Twinkl" w:hAnsi="Twinkl"/>
                <w:sz w:val="18"/>
                <w:szCs w:val="18"/>
              </w:rPr>
            </w:pPr>
            <w:r w:rsidRPr="00555721">
              <w:rPr>
                <w:rFonts w:ascii="Twinkl" w:hAnsi="Twinkl"/>
                <w:sz w:val="18"/>
                <w:szCs w:val="18"/>
              </w:rPr>
              <w:t>Paragraph write up</w:t>
            </w:r>
          </w:p>
          <w:p w14:paraId="76487513" w14:textId="77777777" w:rsidR="00AF297F" w:rsidRDefault="00AF297F" w:rsidP="00C46F53">
            <w:pPr>
              <w:jc w:val="center"/>
              <w:rPr>
                <w:rFonts w:ascii="Twinkl" w:hAnsi="Twinkl"/>
                <w:b/>
                <w:sz w:val="18"/>
                <w:szCs w:val="18"/>
              </w:rPr>
            </w:pPr>
          </w:p>
          <w:p w14:paraId="7059660E" w14:textId="5F173BCC" w:rsidR="00AF297F" w:rsidRPr="00AF297F" w:rsidRDefault="00AF297F" w:rsidP="00C46F53">
            <w:pPr>
              <w:jc w:val="center"/>
              <w:rPr>
                <w:rFonts w:ascii="Twinkl" w:hAnsi="Twinkl"/>
                <w:sz w:val="18"/>
                <w:szCs w:val="18"/>
              </w:rPr>
            </w:pPr>
            <w:r w:rsidRPr="00AF297F">
              <w:rPr>
                <w:rFonts w:ascii="Twinkl" w:hAnsi="Twinkl"/>
                <w:sz w:val="18"/>
                <w:szCs w:val="18"/>
              </w:rPr>
              <w:t xml:space="preserve">Images </w:t>
            </w:r>
          </w:p>
          <w:p w14:paraId="5CFFF1F0" w14:textId="77777777" w:rsidR="00AF297F" w:rsidRDefault="00AF297F" w:rsidP="00555721">
            <w:pPr>
              <w:rPr>
                <w:rFonts w:ascii="Twinkl" w:hAnsi="Twinkl"/>
                <w:b/>
                <w:sz w:val="18"/>
                <w:szCs w:val="18"/>
              </w:rPr>
            </w:pPr>
          </w:p>
          <w:p w14:paraId="04381E24" w14:textId="77777777" w:rsidR="00AF297F" w:rsidRDefault="00AF297F" w:rsidP="00C46F53">
            <w:pPr>
              <w:jc w:val="center"/>
              <w:rPr>
                <w:rFonts w:ascii="Twinkl" w:hAnsi="Twinkl"/>
                <w:b/>
                <w:sz w:val="18"/>
                <w:szCs w:val="18"/>
              </w:rPr>
            </w:pPr>
          </w:p>
          <w:p w14:paraId="571E6DD4" w14:textId="77777777" w:rsidR="00AF297F" w:rsidRDefault="00AF297F" w:rsidP="00AF297F">
            <w:pPr>
              <w:jc w:val="center"/>
              <w:rPr>
                <w:rFonts w:ascii="Twinkl" w:hAnsi="Twinkl"/>
                <w:b/>
                <w:sz w:val="18"/>
                <w:szCs w:val="18"/>
              </w:rPr>
            </w:pPr>
            <w:r w:rsidRPr="00A93CA7">
              <w:rPr>
                <w:rFonts w:ascii="Twinkl" w:hAnsi="Twinkl"/>
                <w:b/>
                <w:sz w:val="18"/>
                <w:szCs w:val="18"/>
              </w:rPr>
              <w:t xml:space="preserve">Punctuation recap </w:t>
            </w:r>
          </w:p>
          <w:p w14:paraId="45684DF5" w14:textId="77777777" w:rsidR="00AF297F" w:rsidRPr="00A93CA7" w:rsidRDefault="00AF297F" w:rsidP="00AF297F">
            <w:pPr>
              <w:jc w:val="center"/>
              <w:rPr>
                <w:rFonts w:ascii="Twinkl" w:hAnsi="Twinkl"/>
                <w:sz w:val="18"/>
                <w:szCs w:val="18"/>
              </w:rPr>
            </w:pPr>
            <w:r w:rsidRPr="00A93CA7">
              <w:rPr>
                <w:rFonts w:ascii="Twinkl" w:hAnsi="Twinkl"/>
                <w:sz w:val="18"/>
                <w:szCs w:val="18"/>
              </w:rPr>
              <w:t>Brackets</w:t>
            </w:r>
          </w:p>
          <w:p w14:paraId="4D839814" w14:textId="77777777" w:rsidR="00AF297F" w:rsidRPr="00A93CA7" w:rsidRDefault="00AF297F" w:rsidP="00AF297F">
            <w:pPr>
              <w:jc w:val="center"/>
              <w:rPr>
                <w:rFonts w:ascii="Twinkl" w:hAnsi="Twinkl"/>
                <w:sz w:val="18"/>
                <w:szCs w:val="18"/>
              </w:rPr>
            </w:pPr>
            <w:r w:rsidRPr="00A93CA7">
              <w:rPr>
                <w:rFonts w:ascii="Twinkl" w:hAnsi="Twinkl"/>
                <w:sz w:val="18"/>
                <w:szCs w:val="18"/>
              </w:rPr>
              <w:t xml:space="preserve"> Dashes</w:t>
            </w:r>
          </w:p>
          <w:p w14:paraId="4C6E1C91" w14:textId="77777777" w:rsidR="00AF297F" w:rsidRPr="00A93CA7" w:rsidRDefault="00AF297F" w:rsidP="00AF297F">
            <w:pPr>
              <w:jc w:val="center"/>
              <w:rPr>
                <w:rFonts w:ascii="Twinkl" w:hAnsi="Twinkl"/>
                <w:sz w:val="18"/>
                <w:szCs w:val="18"/>
              </w:rPr>
            </w:pPr>
            <w:r w:rsidRPr="00A93CA7">
              <w:rPr>
                <w:rFonts w:ascii="Twinkl" w:hAnsi="Twinkl"/>
                <w:sz w:val="18"/>
                <w:szCs w:val="18"/>
              </w:rPr>
              <w:t>Semi-colons</w:t>
            </w:r>
          </w:p>
          <w:p w14:paraId="374AD6B2" w14:textId="77777777" w:rsidR="00AF297F" w:rsidRPr="00A93CA7" w:rsidRDefault="00AF297F" w:rsidP="00AF297F">
            <w:pPr>
              <w:jc w:val="center"/>
              <w:rPr>
                <w:rFonts w:ascii="Twinkl" w:hAnsi="Twinkl"/>
                <w:sz w:val="18"/>
                <w:szCs w:val="18"/>
              </w:rPr>
            </w:pPr>
            <w:r w:rsidRPr="00A93CA7">
              <w:rPr>
                <w:rFonts w:ascii="Twinkl" w:hAnsi="Twinkl"/>
                <w:sz w:val="18"/>
                <w:szCs w:val="18"/>
              </w:rPr>
              <w:t>Colons</w:t>
            </w:r>
          </w:p>
          <w:p w14:paraId="4D1B3358" w14:textId="77777777" w:rsidR="00AF297F" w:rsidRPr="00A93CA7" w:rsidRDefault="00AF297F" w:rsidP="00AF297F">
            <w:pPr>
              <w:jc w:val="center"/>
              <w:rPr>
                <w:rFonts w:ascii="Twinkl" w:hAnsi="Twinkl"/>
                <w:sz w:val="18"/>
                <w:szCs w:val="18"/>
              </w:rPr>
            </w:pPr>
            <w:r w:rsidRPr="00A93CA7">
              <w:rPr>
                <w:rFonts w:ascii="Twinkl" w:hAnsi="Twinkl"/>
                <w:sz w:val="18"/>
                <w:szCs w:val="18"/>
              </w:rPr>
              <w:t>commas</w:t>
            </w:r>
          </w:p>
          <w:p w14:paraId="3751FABD" w14:textId="61F1618C" w:rsidR="00AF297F" w:rsidRPr="002B54E7" w:rsidRDefault="00AF297F" w:rsidP="00C46F53">
            <w:pPr>
              <w:jc w:val="center"/>
              <w:rPr>
                <w:rFonts w:ascii="Twinkl" w:hAnsi="Twinkl"/>
                <w:b/>
                <w:sz w:val="18"/>
                <w:szCs w:val="18"/>
              </w:rPr>
            </w:pPr>
          </w:p>
        </w:tc>
      </w:tr>
      <w:tr w:rsidR="00740AE8" w:rsidRPr="00DC4A17" w14:paraId="2D918ADC" w14:textId="77777777" w:rsidTr="004141E4">
        <w:trPr>
          <w:cantSplit/>
          <w:trHeight w:val="2894"/>
        </w:trPr>
        <w:tc>
          <w:tcPr>
            <w:tcW w:w="988" w:type="dxa"/>
            <w:shd w:val="clear" w:color="auto" w:fill="EEECE1" w:themeFill="background2"/>
            <w:textDirection w:val="btLr"/>
          </w:tcPr>
          <w:p w14:paraId="75C32B1E" w14:textId="77777777" w:rsidR="00740AE8" w:rsidRPr="004141E4" w:rsidRDefault="00740AE8" w:rsidP="002A2840">
            <w:pPr>
              <w:ind w:left="113" w:right="113"/>
              <w:jc w:val="center"/>
              <w:rPr>
                <w:rFonts w:ascii="Twinkl" w:hAnsi="Twinkl"/>
                <w:sz w:val="24"/>
                <w:szCs w:val="24"/>
              </w:rPr>
            </w:pPr>
          </w:p>
          <w:p w14:paraId="3981C648" w14:textId="63CFF7E8" w:rsidR="00740AE8" w:rsidRPr="004141E4" w:rsidRDefault="00740AE8" w:rsidP="002A2840">
            <w:pPr>
              <w:ind w:left="113" w:right="113"/>
              <w:jc w:val="center"/>
              <w:rPr>
                <w:rFonts w:ascii="Twinkl" w:hAnsi="Twinkl"/>
                <w:sz w:val="24"/>
                <w:szCs w:val="24"/>
              </w:rPr>
            </w:pPr>
            <w:r w:rsidRPr="004141E4">
              <w:rPr>
                <w:rFonts w:ascii="Twinkl" w:hAnsi="Twinkl"/>
                <w:sz w:val="24"/>
                <w:szCs w:val="24"/>
              </w:rPr>
              <w:t>Maths</w:t>
            </w:r>
          </w:p>
        </w:tc>
        <w:tc>
          <w:tcPr>
            <w:tcW w:w="2806" w:type="dxa"/>
            <w:shd w:val="clear" w:color="auto" w:fill="FFFFFF" w:themeFill="background1"/>
          </w:tcPr>
          <w:p w14:paraId="66B2F68C" w14:textId="7951E454" w:rsidR="00740AE8" w:rsidRDefault="00740AE8" w:rsidP="00342C04">
            <w:pPr>
              <w:jc w:val="center"/>
              <w:rPr>
                <w:rFonts w:ascii="Twinkl" w:hAnsi="Twinkl"/>
                <w:b/>
                <w:color w:val="000000" w:themeColor="text1"/>
                <w:sz w:val="18"/>
                <w:szCs w:val="18"/>
              </w:rPr>
            </w:pPr>
            <w:r w:rsidRPr="009061BE">
              <w:rPr>
                <w:rFonts w:ascii="Twinkl" w:hAnsi="Twinkl"/>
                <w:b/>
                <w:color w:val="000000" w:themeColor="text1"/>
                <w:sz w:val="18"/>
                <w:szCs w:val="18"/>
              </w:rPr>
              <w:t xml:space="preserve">Unit: </w:t>
            </w:r>
            <w:r w:rsidR="009061BE">
              <w:rPr>
                <w:rFonts w:ascii="Twinkl" w:hAnsi="Twinkl"/>
                <w:b/>
                <w:color w:val="000000" w:themeColor="text1"/>
                <w:sz w:val="18"/>
                <w:szCs w:val="18"/>
              </w:rPr>
              <w:t xml:space="preserve">Decimals </w:t>
            </w:r>
          </w:p>
          <w:p w14:paraId="55B154D6" w14:textId="77777777" w:rsidR="009061BE" w:rsidRPr="009061BE" w:rsidRDefault="009061BE" w:rsidP="00342C04">
            <w:pPr>
              <w:jc w:val="center"/>
              <w:rPr>
                <w:rFonts w:ascii="Twinkl" w:hAnsi="Twinkl"/>
                <w:b/>
                <w:color w:val="000000" w:themeColor="text1"/>
                <w:sz w:val="18"/>
                <w:szCs w:val="18"/>
              </w:rPr>
            </w:pPr>
          </w:p>
          <w:p w14:paraId="1E1A19BB" w14:textId="3CD5EFC3" w:rsidR="000D2397" w:rsidRPr="000D2397" w:rsidRDefault="009061BE" w:rsidP="00EB58C5">
            <w:pPr>
              <w:jc w:val="center"/>
              <w:rPr>
                <w:rFonts w:ascii="Twinkl" w:hAnsi="Twinkl"/>
                <w:sz w:val="18"/>
                <w:szCs w:val="18"/>
              </w:rPr>
            </w:pPr>
            <w:r w:rsidRPr="000D2397">
              <w:rPr>
                <w:rFonts w:ascii="Twinkl" w:hAnsi="Twinkl"/>
                <w:sz w:val="18"/>
                <w:szCs w:val="18"/>
              </w:rPr>
              <w:t>Adding decimals within 1</w:t>
            </w:r>
          </w:p>
          <w:p w14:paraId="1341D8F5" w14:textId="765BEB38" w:rsidR="000D2397" w:rsidRPr="000D2397" w:rsidRDefault="009061BE" w:rsidP="00EB58C5">
            <w:pPr>
              <w:jc w:val="center"/>
              <w:rPr>
                <w:rFonts w:ascii="Twinkl" w:hAnsi="Twinkl"/>
                <w:sz w:val="18"/>
                <w:szCs w:val="18"/>
              </w:rPr>
            </w:pPr>
            <w:r w:rsidRPr="000D2397">
              <w:rPr>
                <w:rFonts w:ascii="Twinkl" w:hAnsi="Twinkl"/>
                <w:sz w:val="18"/>
                <w:szCs w:val="18"/>
              </w:rPr>
              <w:t>Subtracting decimals within 1</w:t>
            </w:r>
          </w:p>
          <w:p w14:paraId="34C59CAF" w14:textId="3F5BCC50" w:rsidR="000D2397" w:rsidRPr="000D2397" w:rsidRDefault="009061BE" w:rsidP="00EB58C5">
            <w:pPr>
              <w:jc w:val="center"/>
              <w:rPr>
                <w:rFonts w:ascii="Twinkl" w:hAnsi="Twinkl"/>
                <w:sz w:val="18"/>
                <w:szCs w:val="18"/>
              </w:rPr>
            </w:pPr>
            <w:r w:rsidRPr="000D2397">
              <w:rPr>
                <w:rFonts w:ascii="Twinkl" w:hAnsi="Twinkl"/>
                <w:sz w:val="18"/>
                <w:szCs w:val="18"/>
              </w:rPr>
              <w:t>Complements to 1</w:t>
            </w:r>
          </w:p>
          <w:p w14:paraId="7C011C59" w14:textId="3FB9F467" w:rsidR="000D2397" w:rsidRPr="000D2397" w:rsidRDefault="009061BE" w:rsidP="00EB58C5">
            <w:pPr>
              <w:jc w:val="center"/>
              <w:rPr>
                <w:rFonts w:ascii="Twinkl" w:hAnsi="Twinkl"/>
                <w:sz w:val="18"/>
                <w:szCs w:val="18"/>
              </w:rPr>
            </w:pPr>
            <w:r w:rsidRPr="000D2397">
              <w:rPr>
                <w:rFonts w:ascii="Twinkl" w:hAnsi="Twinkl"/>
                <w:sz w:val="18"/>
                <w:szCs w:val="18"/>
              </w:rPr>
              <w:t>Adding decimals- crossing the whole</w:t>
            </w:r>
          </w:p>
          <w:p w14:paraId="42A08209" w14:textId="369811DE" w:rsidR="009061BE" w:rsidRPr="000D2397" w:rsidRDefault="009061BE" w:rsidP="00342C04">
            <w:pPr>
              <w:jc w:val="center"/>
              <w:rPr>
                <w:rFonts w:ascii="Twinkl" w:hAnsi="Twinkl"/>
                <w:sz w:val="18"/>
                <w:szCs w:val="18"/>
              </w:rPr>
            </w:pPr>
            <w:r w:rsidRPr="000D2397">
              <w:rPr>
                <w:rFonts w:ascii="Twinkl" w:hAnsi="Twinkl"/>
                <w:sz w:val="18"/>
                <w:szCs w:val="18"/>
              </w:rPr>
              <w:t xml:space="preserve">Adding decimals with the same number of decimal places </w:t>
            </w:r>
          </w:p>
        </w:tc>
        <w:tc>
          <w:tcPr>
            <w:tcW w:w="2807" w:type="dxa"/>
          </w:tcPr>
          <w:p w14:paraId="561B2499" w14:textId="77777777" w:rsidR="000D2397" w:rsidRDefault="00740AE8" w:rsidP="00342C04">
            <w:pPr>
              <w:jc w:val="center"/>
              <w:rPr>
                <w:rFonts w:ascii="Twinkl" w:hAnsi="Twinkl"/>
                <w:b/>
                <w:sz w:val="18"/>
                <w:szCs w:val="18"/>
              </w:rPr>
            </w:pPr>
            <w:r w:rsidRPr="000D2397">
              <w:rPr>
                <w:rFonts w:ascii="Twinkl" w:hAnsi="Twinkl"/>
                <w:b/>
                <w:sz w:val="18"/>
                <w:szCs w:val="18"/>
              </w:rPr>
              <w:t xml:space="preserve">Unit: </w:t>
            </w:r>
            <w:r w:rsidR="009061BE" w:rsidRPr="000D2397">
              <w:rPr>
                <w:rFonts w:ascii="Twinkl" w:hAnsi="Twinkl"/>
                <w:b/>
                <w:sz w:val="18"/>
                <w:szCs w:val="18"/>
              </w:rPr>
              <w:t>Decimals</w:t>
            </w:r>
          </w:p>
          <w:p w14:paraId="4B517D88" w14:textId="5A99B755" w:rsidR="009061BE" w:rsidRPr="000D2397" w:rsidRDefault="009061BE" w:rsidP="00342C04">
            <w:pPr>
              <w:jc w:val="center"/>
              <w:rPr>
                <w:rFonts w:ascii="Twinkl" w:hAnsi="Twinkl"/>
                <w:b/>
                <w:sz w:val="18"/>
                <w:szCs w:val="18"/>
              </w:rPr>
            </w:pPr>
            <w:r w:rsidRPr="000D2397">
              <w:rPr>
                <w:rFonts w:ascii="Twinkl" w:hAnsi="Twinkl"/>
                <w:b/>
                <w:sz w:val="18"/>
                <w:szCs w:val="18"/>
              </w:rPr>
              <w:t xml:space="preserve"> </w:t>
            </w:r>
          </w:p>
          <w:p w14:paraId="29E2CEE8" w14:textId="5BE1D700" w:rsidR="000D2397" w:rsidRDefault="000D2397" w:rsidP="00EB58C5">
            <w:pPr>
              <w:jc w:val="center"/>
              <w:rPr>
                <w:rFonts w:ascii="Twinkl" w:hAnsi="Twinkl"/>
                <w:sz w:val="18"/>
                <w:szCs w:val="18"/>
              </w:rPr>
            </w:pPr>
            <w:r w:rsidRPr="000D2397">
              <w:rPr>
                <w:rFonts w:ascii="Twinkl" w:hAnsi="Twinkl"/>
                <w:sz w:val="18"/>
                <w:szCs w:val="18"/>
              </w:rPr>
              <w:t>Subtracting decimals with the same number of decimal places</w:t>
            </w:r>
          </w:p>
          <w:p w14:paraId="69DCE454" w14:textId="02021510" w:rsidR="000D2397" w:rsidRPr="000D2397" w:rsidRDefault="000D2397" w:rsidP="00EB58C5">
            <w:pPr>
              <w:jc w:val="center"/>
              <w:rPr>
                <w:rFonts w:ascii="Twinkl" w:hAnsi="Twinkl"/>
                <w:sz w:val="18"/>
                <w:szCs w:val="18"/>
              </w:rPr>
            </w:pPr>
            <w:r w:rsidRPr="000D2397">
              <w:rPr>
                <w:rFonts w:ascii="Twinkl" w:hAnsi="Twinkl"/>
                <w:sz w:val="18"/>
                <w:szCs w:val="18"/>
              </w:rPr>
              <w:t>Adding and subtracting decimals with the same number of decimal places problem solving</w:t>
            </w:r>
          </w:p>
          <w:p w14:paraId="360822F8" w14:textId="24EEB62B" w:rsidR="000D2397" w:rsidRDefault="000D2397" w:rsidP="00EB58C5">
            <w:pPr>
              <w:jc w:val="center"/>
              <w:rPr>
                <w:rFonts w:ascii="Twinkl" w:hAnsi="Twinkl"/>
                <w:sz w:val="18"/>
                <w:szCs w:val="18"/>
              </w:rPr>
            </w:pPr>
            <w:r w:rsidRPr="000D2397">
              <w:rPr>
                <w:rFonts w:ascii="Twinkl" w:hAnsi="Twinkl"/>
                <w:sz w:val="18"/>
                <w:szCs w:val="18"/>
              </w:rPr>
              <w:t xml:space="preserve">Adding decimals with different number of decimals places </w:t>
            </w:r>
          </w:p>
          <w:p w14:paraId="318A2B2F" w14:textId="0245B878" w:rsidR="000D2397" w:rsidRDefault="000D2397" w:rsidP="00342C04">
            <w:pPr>
              <w:jc w:val="center"/>
              <w:rPr>
                <w:rFonts w:ascii="Twinkl" w:hAnsi="Twinkl"/>
                <w:sz w:val="18"/>
                <w:szCs w:val="18"/>
              </w:rPr>
            </w:pPr>
            <w:r>
              <w:rPr>
                <w:rFonts w:ascii="Twinkl" w:hAnsi="Twinkl"/>
                <w:sz w:val="18"/>
                <w:szCs w:val="18"/>
              </w:rPr>
              <w:t xml:space="preserve">Subtracting </w:t>
            </w:r>
            <w:r w:rsidRPr="000D2397">
              <w:rPr>
                <w:rFonts w:ascii="Twinkl" w:hAnsi="Twinkl"/>
                <w:sz w:val="18"/>
                <w:szCs w:val="18"/>
              </w:rPr>
              <w:t>decimals with different number of decimals places</w:t>
            </w:r>
          </w:p>
          <w:p w14:paraId="47C27277" w14:textId="255DD8E8" w:rsidR="000D2397" w:rsidRPr="000D2397" w:rsidRDefault="000D2397" w:rsidP="00342C04">
            <w:pPr>
              <w:jc w:val="center"/>
              <w:rPr>
                <w:rFonts w:ascii="Twinkl" w:hAnsi="Twinkl"/>
                <w:sz w:val="18"/>
                <w:szCs w:val="18"/>
              </w:rPr>
            </w:pPr>
            <w:r w:rsidRPr="000D2397">
              <w:rPr>
                <w:rFonts w:ascii="Twinkl" w:hAnsi="Twinkl"/>
                <w:sz w:val="18"/>
                <w:szCs w:val="18"/>
              </w:rPr>
              <w:t>Adding and subtracting decimals with a different number of decimal places problem solving</w:t>
            </w:r>
          </w:p>
          <w:p w14:paraId="58AF9393" w14:textId="77777777" w:rsidR="000D2397" w:rsidRPr="000D2397" w:rsidRDefault="000D2397" w:rsidP="00342C04">
            <w:pPr>
              <w:jc w:val="center"/>
              <w:rPr>
                <w:rFonts w:ascii="Twinkl" w:hAnsi="Twinkl"/>
                <w:sz w:val="18"/>
                <w:szCs w:val="18"/>
              </w:rPr>
            </w:pPr>
          </w:p>
          <w:p w14:paraId="22A970DB" w14:textId="68E68E91" w:rsidR="00740AE8" w:rsidRPr="00A93989" w:rsidRDefault="00740AE8" w:rsidP="00342C04">
            <w:pPr>
              <w:jc w:val="center"/>
              <w:rPr>
                <w:rFonts w:ascii="Twinkl" w:hAnsi="Twinkl"/>
                <w:sz w:val="14"/>
                <w:szCs w:val="18"/>
              </w:rPr>
            </w:pPr>
          </w:p>
        </w:tc>
        <w:tc>
          <w:tcPr>
            <w:tcW w:w="2806" w:type="dxa"/>
          </w:tcPr>
          <w:p w14:paraId="42FB3A13" w14:textId="46D9E881" w:rsidR="009061BE" w:rsidRDefault="00740AE8" w:rsidP="00342C04">
            <w:pPr>
              <w:jc w:val="center"/>
              <w:rPr>
                <w:rFonts w:ascii="Twinkl" w:hAnsi="Twinkl"/>
                <w:b/>
                <w:sz w:val="18"/>
                <w:szCs w:val="18"/>
              </w:rPr>
            </w:pPr>
            <w:r>
              <w:rPr>
                <w:rFonts w:ascii="Twinkl" w:hAnsi="Twinkl"/>
                <w:b/>
                <w:sz w:val="18"/>
                <w:szCs w:val="18"/>
              </w:rPr>
              <w:t xml:space="preserve">Unit: </w:t>
            </w:r>
            <w:r w:rsidR="000D2397">
              <w:rPr>
                <w:rFonts w:ascii="Twinkl" w:hAnsi="Twinkl"/>
                <w:b/>
                <w:sz w:val="18"/>
                <w:szCs w:val="18"/>
              </w:rPr>
              <w:t xml:space="preserve">Decimals </w:t>
            </w:r>
          </w:p>
          <w:p w14:paraId="30B96E9C" w14:textId="54D53707" w:rsidR="000D2397" w:rsidRDefault="000D2397" w:rsidP="00342C04">
            <w:pPr>
              <w:jc w:val="center"/>
              <w:rPr>
                <w:rFonts w:ascii="Twinkl" w:hAnsi="Twinkl"/>
                <w:sz w:val="14"/>
                <w:szCs w:val="18"/>
              </w:rPr>
            </w:pPr>
          </w:p>
          <w:p w14:paraId="24681EE7" w14:textId="74CF61AB" w:rsidR="000D2397" w:rsidRDefault="000D2397" w:rsidP="00EB58C5">
            <w:pPr>
              <w:jc w:val="center"/>
              <w:rPr>
                <w:rFonts w:ascii="Twinkl" w:hAnsi="Twinkl"/>
                <w:sz w:val="18"/>
                <w:szCs w:val="18"/>
              </w:rPr>
            </w:pPr>
            <w:r w:rsidRPr="000D2397">
              <w:rPr>
                <w:rFonts w:ascii="Twinkl" w:hAnsi="Twinkl"/>
                <w:sz w:val="18"/>
                <w:szCs w:val="18"/>
              </w:rPr>
              <w:t>Adding and subtracting wholes and decimals</w:t>
            </w:r>
          </w:p>
          <w:p w14:paraId="2BD3155C" w14:textId="52E2C9FE" w:rsidR="000D2397" w:rsidRDefault="000D2397" w:rsidP="00EB58C5">
            <w:pPr>
              <w:jc w:val="center"/>
              <w:rPr>
                <w:rFonts w:ascii="Twinkl" w:hAnsi="Twinkl"/>
                <w:sz w:val="18"/>
                <w:szCs w:val="18"/>
              </w:rPr>
            </w:pPr>
            <w:r w:rsidRPr="000D2397">
              <w:rPr>
                <w:rFonts w:ascii="Twinkl" w:hAnsi="Twinkl"/>
                <w:sz w:val="18"/>
                <w:szCs w:val="18"/>
              </w:rPr>
              <w:t>Decimal sequences</w:t>
            </w:r>
          </w:p>
          <w:p w14:paraId="3720E463" w14:textId="616BEC43" w:rsidR="000D2397" w:rsidRDefault="000D2397" w:rsidP="00EB58C5">
            <w:pPr>
              <w:jc w:val="center"/>
              <w:rPr>
                <w:rFonts w:ascii="Twinkl" w:hAnsi="Twinkl"/>
                <w:sz w:val="18"/>
                <w:szCs w:val="18"/>
              </w:rPr>
            </w:pPr>
            <w:r w:rsidRPr="000D2397">
              <w:rPr>
                <w:rFonts w:ascii="Twinkl" w:hAnsi="Twinkl"/>
                <w:sz w:val="18"/>
                <w:szCs w:val="18"/>
              </w:rPr>
              <w:t>Multiplying decimals by 10, 100 and 1,000</w:t>
            </w:r>
          </w:p>
          <w:p w14:paraId="3CBD2E9F" w14:textId="7F9715F7" w:rsidR="000D2397" w:rsidRDefault="000D2397" w:rsidP="00342C04">
            <w:pPr>
              <w:jc w:val="center"/>
              <w:rPr>
                <w:rFonts w:ascii="Twinkl" w:hAnsi="Twinkl"/>
                <w:sz w:val="18"/>
                <w:szCs w:val="18"/>
              </w:rPr>
            </w:pPr>
            <w:r w:rsidRPr="000D2397">
              <w:rPr>
                <w:rFonts w:ascii="Twinkl" w:hAnsi="Twinkl"/>
                <w:sz w:val="18"/>
                <w:szCs w:val="18"/>
              </w:rPr>
              <w:t>Dividing decimals by 10, 100 and 1,000</w:t>
            </w:r>
          </w:p>
          <w:p w14:paraId="623297F8" w14:textId="77777777" w:rsidR="000D2397" w:rsidRPr="000D2397" w:rsidRDefault="000D2397" w:rsidP="00342C04">
            <w:pPr>
              <w:jc w:val="center"/>
              <w:rPr>
                <w:rFonts w:ascii="Twinkl" w:hAnsi="Twinkl"/>
                <w:sz w:val="18"/>
                <w:szCs w:val="18"/>
              </w:rPr>
            </w:pPr>
          </w:p>
          <w:p w14:paraId="30AC24EB" w14:textId="77777777" w:rsidR="000D2397" w:rsidRPr="000D2397" w:rsidRDefault="000D2397" w:rsidP="00342C04">
            <w:pPr>
              <w:jc w:val="center"/>
              <w:rPr>
                <w:rFonts w:ascii="Twinkl" w:hAnsi="Twinkl"/>
                <w:b/>
                <w:sz w:val="18"/>
                <w:szCs w:val="18"/>
              </w:rPr>
            </w:pPr>
            <w:r w:rsidRPr="000D2397">
              <w:rPr>
                <w:rFonts w:ascii="Twinkl" w:hAnsi="Twinkl"/>
                <w:b/>
                <w:sz w:val="18"/>
                <w:szCs w:val="18"/>
              </w:rPr>
              <w:t>Unit: Property of Shape</w:t>
            </w:r>
          </w:p>
          <w:p w14:paraId="57111D0B" w14:textId="77777777" w:rsidR="000D2397" w:rsidRPr="000D2397" w:rsidRDefault="000D2397" w:rsidP="00342C04">
            <w:pPr>
              <w:jc w:val="center"/>
              <w:rPr>
                <w:rFonts w:ascii="Twinkl" w:hAnsi="Twinkl"/>
                <w:sz w:val="18"/>
                <w:szCs w:val="18"/>
              </w:rPr>
            </w:pPr>
          </w:p>
          <w:p w14:paraId="595B5660" w14:textId="46940863" w:rsidR="00740AE8" w:rsidRPr="00A93989" w:rsidRDefault="000D2397" w:rsidP="00342C04">
            <w:pPr>
              <w:jc w:val="center"/>
              <w:rPr>
                <w:rFonts w:ascii="Twinkl" w:hAnsi="Twinkl"/>
                <w:sz w:val="14"/>
                <w:szCs w:val="18"/>
              </w:rPr>
            </w:pPr>
            <w:r w:rsidRPr="000D2397">
              <w:rPr>
                <w:rFonts w:ascii="Twinkl" w:hAnsi="Twinkl"/>
                <w:sz w:val="18"/>
                <w:szCs w:val="18"/>
              </w:rPr>
              <w:t>Identify angles</w:t>
            </w:r>
          </w:p>
        </w:tc>
        <w:tc>
          <w:tcPr>
            <w:tcW w:w="2807" w:type="dxa"/>
          </w:tcPr>
          <w:p w14:paraId="101C3CDF" w14:textId="2414E180" w:rsidR="009061BE" w:rsidRDefault="00740AE8" w:rsidP="00342C04">
            <w:pPr>
              <w:jc w:val="center"/>
              <w:rPr>
                <w:rFonts w:ascii="Twinkl" w:hAnsi="Twinkl"/>
                <w:b/>
                <w:sz w:val="18"/>
                <w:szCs w:val="18"/>
              </w:rPr>
            </w:pPr>
            <w:r>
              <w:rPr>
                <w:rFonts w:ascii="Twinkl" w:hAnsi="Twinkl"/>
                <w:b/>
                <w:sz w:val="18"/>
                <w:szCs w:val="18"/>
              </w:rPr>
              <w:t xml:space="preserve">Unit: </w:t>
            </w:r>
            <w:r w:rsidR="000D2397">
              <w:rPr>
                <w:rFonts w:ascii="Twinkl" w:hAnsi="Twinkl"/>
                <w:b/>
                <w:sz w:val="18"/>
                <w:szCs w:val="18"/>
              </w:rPr>
              <w:t>Property of Shape</w:t>
            </w:r>
          </w:p>
          <w:p w14:paraId="0A2CE575" w14:textId="24437EA6" w:rsidR="000D2397" w:rsidRDefault="000D2397" w:rsidP="00342C04">
            <w:pPr>
              <w:rPr>
                <w:rFonts w:ascii="Twinkl" w:hAnsi="Twinkl"/>
                <w:sz w:val="18"/>
                <w:szCs w:val="18"/>
              </w:rPr>
            </w:pPr>
          </w:p>
          <w:p w14:paraId="70A540A2" w14:textId="0453C220" w:rsidR="000D2397" w:rsidRDefault="000D2397" w:rsidP="00EB58C5">
            <w:pPr>
              <w:jc w:val="center"/>
              <w:rPr>
                <w:rFonts w:ascii="Twinkl" w:hAnsi="Twinkl"/>
                <w:sz w:val="18"/>
                <w:szCs w:val="18"/>
              </w:rPr>
            </w:pPr>
            <w:r>
              <w:rPr>
                <w:rFonts w:ascii="Twinkl" w:hAnsi="Twinkl"/>
                <w:sz w:val="18"/>
                <w:szCs w:val="18"/>
              </w:rPr>
              <w:t xml:space="preserve">Compare and order angles </w:t>
            </w:r>
          </w:p>
          <w:p w14:paraId="2F2EF7C6" w14:textId="1C4AFBCD" w:rsidR="000D2397" w:rsidRDefault="000D2397" w:rsidP="00EB58C5">
            <w:pPr>
              <w:jc w:val="center"/>
              <w:rPr>
                <w:rFonts w:ascii="Twinkl" w:hAnsi="Twinkl"/>
                <w:sz w:val="18"/>
                <w:szCs w:val="18"/>
              </w:rPr>
            </w:pPr>
            <w:r>
              <w:rPr>
                <w:rFonts w:ascii="Twinkl" w:hAnsi="Twinkl"/>
                <w:sz w:val="18"/>
                <w:szCs w:val="18"/>
              </w:rPr>
              <w:t>Measuring with a protractor (1)</w:t>
            </w:r>
          </w:p>
          <w:p w14:paraId="4637698C" w14:textId="03AAA777" w:rsidR="000D2397" w:rsidRDefault="000D2397" w:rsidP="00EB58C5">
            <w:pPr>
              <w:jc w:val="center"/>
              <w:rPr>
                <w:rFonts w:ascii="Twinkl" w:hAnsi="Twinkl"/>
                <w:sz w:val="18"/>
                <w:szCs w:val="18"/>
              </w:rPr>
            </w:pPr>
            <w:r>
              <w:rPr>
                <w:rFonts w:ascii="Twinkl" w:hAnsi="Twinkl"/>
                <w:sz w:val="18"/>
                <w:szCs w:val="18"/>
              </w:rPr>
              <w:t>Measuring with a protractor (2)</w:t>
            </w:r>
          </w:p>
          <w:p w14:paraId="5BA58892" w14:textId="44E7385A" w:rsidR="000D2397" w:rsidRDefault="000D2397" w:rsidP="00EB58C5">
            <w:pPr>
              <w:jc w:val="center"/>
              <w:rPr>
                <w:rFonts w:ascii="Twinkl" w:hAnsi="Twinkl"/>
                <w:sz w:val="18"/>
                <w:szCs w:val="18"/>
              </w:rPr>
            </w:pPr>
            <w:r>
              <w:rPr>
                <w:rFonts w:ascii="Twinkl" w:hAnsi="Twinkl"/>
                <w:sz w:val="18"/>
                <w:szCs w:val="18"/>
              </w:rPr>
              <w:t xml:space="preserve">Drawing lines and angles accurately </w:t>
            </w:r>
          </w:p>
          <w:p w14:paraId="200D9265" w14:textId="77F8B04C" w:rsidR="000D2397" w:rsidRPr="00A37631" w:rsidRDefault="000D2397" w:rsidP="00342C04">
            <w:pPr>
              <w:jc w:val="center"/>
              <w:rPr>
                <w:rFonts w:ascii="Twinkl" w:hAnsi="Twinkl"/>
                <w:sz w:val="18"/>
                <w:szCs w:val="18"/>
              </w:rPr>
            </w:pPr>
            <w:r>
              <w:rPr>
                <w:rFonts w:ascii="Twinkl" w:hAnsi="Twinkl"/>
                <w:sz w:val="18"/>
                <w:szCs w:val="18"/>
              </w:rPr>
              <w:t xml:space="preserve">Calculating angles on a straight line </w:t>
            </w:r>
          </w:p>
        </w:tc>
        <w:tc>
          <w:tcPr>
            <w:tcW w:w="2807" w:type="dxa"/>
            <w:shd w:val="clear" w:color="auto" w:fill="auto"/>
          </w:tcPr>
          <w:p w14:paraId="1ED50DC1" w14:textId="7BC7EFDF" w:rsidR="009061BE" w:rsidRDefault="00740AE8" w:rsidP="00342C04">
            <w:pPr>
              <w:jc w:val="center"/>
              <w:rPr>
                <w:rFonts w:ascii="Twinkl" w:hAnsi="Twinkl"/>
                <w:b/>
                <w:sz w:val="18"/>
                <w:szCs w:val="18"/>
              </w:rPr>
            </w:pPr>
            <w:r>
              <w:rPr>
                <w:rFonts w:ascii="Twinkl" w:hAnsi="Twinkl"/>
                <w:b/>
                <w:sz w:val="18"/>
                <w:szCs w:val="18"/>
              </w:rPr>
              <w:t xml:space="preserve">Unit: </w:t>
            </w:r>
            <w:r w:rsidR="000D2397">
              <w:rPr>
                <w:rFonts w:ascii="Twinkl" w:hAnsi="Twinkl"/>
                <w:b/>
                <w:sz w:val="18"/>
                <w:szCs w:val="18"/>
              </w:rPr>
              <w:t xml:space="preserve">Property of Shape </w:t>
            </w:r>
          </w:p>
          <w:p w14:paraId="404A42B6" w14:textId="77777777" w:rsidR="00317180" w:rsidRDefault="00317180" w:rsidP="00342C04">
            <w:pPr>
              <w:jc w:val="center"/>
              <w:rPr>
                <w:rFonts w:ascii="Twinkl" w:hAnsi="Twinkl"/>
                <w:b/>
                <w:sz w:val="18"/>
                <w:szCs w:val="18"/>
              </w:rPr>
            </w:pPr>
          </w:p>
          <w:p w14:paraId="42BEECC7" w14:textId="7569B068" w:rsidR="000D2397" w:rsidRDefault="000D2397" w:rsidP="00EB58C5">
            <w:pPr>
              <w:jc w:val="center"/>
              <w:rPr>
                <w:rFonts w:ascii="Twinkl" w:hAnsi="Twinkl"/>
                <w:sz w:val="18"/>
                <w:szCs w:val="18"/>
              </w:rPr>
            </w:pPr>
            <w:r>
              <w:rPr>
                <w:rFonts w:ascii="Twinkl" w:hAnsi="Twinkl"/>
                <w:sz w:val="18"/>
                <w:szCs w:val="18"/>
              </w:rPr>
              <w:t>Calculating angles around a point</w:t>
            </w:r>
          </w:p>
          <w:p w14:paraId="4057655A" w14:textId="72A16C35" w:rsidR="000D2397" w:rsidRDefault="000D2397" w:rsidP="00EB58C5">
            <w:pPr>
              <w:jc w:val="center"/>
              <w:rPr>
                <w:rFonts w:ascii="Twinkl" w:hAnsi="Twinkl"/>
                <w:sz w:val="18"/>
                <w:szCs w:val="18"/>
              </w:rPr>
            </w:pPr>
            <w:r>
              <w:rPr>
                <w:rFonts w:ascii="Twinkl" w:hAnsi="Twinkl"/>
                <w:sz w:val="18"/>
                <w:szCs w:val="18"/>
              </w:rPr>
              <w:t>Triangles and quadrilaterals</w:t>
            </w:r>
          </w:p>
          <w:p w14:paraId="3E8C8823" w14:textId="35C112C8" w:rsidR="000D2397" w:rsidRDefault="000D2397" w:rsidP="00EB58C5">
            <w:pPr>
              <w:jc w:val="center"/>
              <w:rPr>
                <w:rFonts w:ascii="Twinkl" w:hAnsi="Twinkl"/>
                <w:sz w:val="18"/>
                <w:szCs w:val="18"/>
              </w:rPr>
            </w:pPr>
            <w:r>
              <w:rPr>
                <w:rFonts w:ascii="Twinkl" w:hAnsi="Twinkl"/>
                <w:sz w:val="18"/>
                <w:szCs w:val="18"/>
              </w:rPr>
              <w:t>Calculating lengths and angles in shapes</w:t>
            </w:r>
          </w:p>
          <w:p w14:paraId="72F2B10D" w14:textId="4AFA614A" w:rsidR="000D2397" w:rsidRDefault="000D2397" w:rsidP="00EB58C5">
            <w:pPr>
              <w:jc w:val="center"/>
              <w:rPr>
                <w:rFonts w:ascii="Twinkl" w:hAnsi="Twinkl"/>
                <w:sz w:val="18"/>
                <w:szCs w:val="18"/>
              </w:rPr>
            </w:pPr>
            <w:r>
              <w:rPr>
                <w:rFonts w:ascii="Twinkl" w:hAnsi="Twinkl"/>
                <w:sz w:val="18"/>
                <w:szCs w:val="18"/>
              </w:rPr>
              <w:t>Regular and irregular polygons</w:t>
            </w:r>
          </w:p>
          <w:p w14:paraId="35C410EF" w14:textId="4FCD9C6C" w:rsidR="000D2397" w:rsidRPr="00A315A1" w:rsidRDefault="000D2397" w:rsidP="00342C04">
            <w:pPr>
              <w:jc w:val="center"/>
              <w:rPr>
                <w:rFonts w:ascii="Twinkl" w:hAnsi="Twinkl"/>
                <w:sz w:val="18"/>
                <w:szCs w:val="18"/>
              </w:rPr>
            </w:pPr>
            <w:r>
              <w:rPr>
                <w:rFonts w:ascii="Twinkl" w:hAnsi="Twinkl"/>
                <w:sz w:val="18"/>
                <w:szCs w:val="18"/>
              </w:rPr>
              <w:t xml:space="preserve">Reasoning about 3-D shapes </w:t>
            </w:r>
          </w:p>
          <w:p w14:paraId="43B5E749" w14:textId="378C45E6" w:rsidR="00740AE8" w:rsidRPr="00A315A1" w:rsidRDefault="00740AE8" w:rsidP="00342C04">
            <w:pPr>
              <w:jc w:val="center"/>
              <w:rPr>
                <w:rFonts w:ascii="Twinkl" w:hAnsi="Twinkl"/>
                <w:sz w:val="18"/>
                <w:szCs w:val="18"/>
              </w:rPr>
            </w:pPr>
          </w:p>
        </w:tc>
      </w:tr>
      <w:tr w:rsidR="00740AE8" w:rsidRPr="00DC4A17" w14:paraId="685303E0" w14:textId="77777777" w:rsidTr="004141E4">
        <w:trPr>
          <w:cantSplit/>
          <w:trHeight w:val="1426"/>
        </w:trPr>
        <w:tc>
          <w:tcPr>
            <w:tcW w:w="988" w:type="dxa"/>
            <w:shd w:val="clear" w:color="auto" w:fill="EEECE1" w:themeFill="background2"/>
            <w:textDirection w:val="btLr"/>
          </w:tcPr>
          <w:p w14:paraId="4A0BFDA6" w14:textId="77777777" w:rsidR="00740AE8" w:rsidRPr="004141E4" w:rsidRDefault="00740AE8" w:rsidP="00A736D6">
            <w:pPr>
              <w:ind w:left="113" w:right="113"/>
              <w:jc w:val="center"/>
              <w:rPr>
                <w:rFonts w:ascii="Twinkl" w:hAnsi="Twinkl"/>
                <w:sz w:val="24"/>
                <w:szCs w:val="24"/>
              </w:rPr>
            </w:pPr>
          </w:p>
          <w:p w14:paraId="0D26EACB" w14:textId="234931E6" w:rsidR="00740AE8" w:rsidRPr="004141E4" w:rsidRDefault="00740AE8" w:rsidP="00A736D6">
            <w:pPr>
              <w:ind w:left="113" w:right="113"/>
              <w:jc w:val="center"/>
              <w:rPr>
                <w:rFonts w:ascii="Twinkl" w:hAnsi="Twinkl"/>
                <w:sz w:val="24"/>
                <w:szCs w:val="24"/>
              </w:rPr>
            </w:pPr>
            <w:r w:rsidRPr="004141E4">
              <w:rPr>
                <w:rFonts w:ascii="Twinkl" w:hAnsi="Twinkl"/>
                <w:sz w:val="24"/>
                <w:szCs w:val="24"/>
              </w:rPr>
              <w:t>Science</w:t>
            </w:r>
          </w:p>
        </w:tc>
        <w:tc>
          <w:tcPr>
            <w:tcW w:w="2806" w:type="dxa"/>
            <w:shd w:val="clear" w:color="auto" w:fill="FFFFFF" w:themeFill="background1"/>
          </w:tcPr>
          <w:p w14:paraId="58F12D59" w14:textId="0A23E653" w:rsidR="00740AE8" w:rsidRPr="009E62E4" w:rsidRDefault="00740AE8" w:rsidP="00C46F53">
            <w:pPr>
              <w:jc w:val="center"/>
              <w:rPr>
                <w:rFonts w:ascii="Twinkl" w:hAnsi="Twinkl"/>
                <w:b/>
                <w:sz w:val="18"/>
                <w:szCs w:val="18"/>
              </w:rPr>
            </w:pPr>
            <w:r w:rsidRPr="009E62E4">
              <w:rPr>
                <w:rFonts w:ascii="Twinkl" w:hAnsi="Twinkl"/>
                <w:b/>
                <w:sz w:val="18"/>
                <w:szCs w:val="18"/>
              </w:rPr>
              <w:t xml:space="preserve">Science focus: </w:t>
            </w:r>
            <w:r w:rsidR="00A22A9A" w:rsidRPr="009E62E4">
              <w:rPr>
                <w:rFonts w:ascii="Twinkl" w:hAnsi="Twinkl"/>
                <w:b/>
                <w:sz w:val="18"/>
                <w:szCs w:val="18"/>
              </w:rPr>
              <w:t xml:space="preserve">Living Things and their Habitats  </w:t>
            </w:r>
          </w:p>
          <w:p w14:paraId="367D37A9" w14:textId="2513F005" w:rsidR="009E62E4" w:rsidRDefault="00212F74" w:rsidP="00212F74">
            <w:pPr>
              <w:rPr>
                <w:rFonts w:ascii="Twinkl" w:hAnsi="Twinkl"/>
                <w:sz w:val="18"/>
                <w:szCs w:val="18"/>
              </w:rPr>
            </w:pPr>
            <w:r>
              <w:rPr>
                <w:rFonts w:ascii="Twinkl" w:hAnsi="Twinkl"/>
                <w:sz w:val="18"/>
                <w:szCs w:val="18"/>
              </w:rPr>
              <w:t>-</w:t>
            </w:r>
            <w:r w:rsidR="009E62E4" w:rsidRPr="00212F74">
              <w:rPr>
                <w:rFonts w:ascii="Twinkl" w:hAnsi="Twinkl"/>
                <w:sz w:val="18"/>
                <w:szCs w:val="18"/>
              </w:rPr>
              <w:t>To dissect and label the parts of a flowering plant, including male and female structures.</w:t>
            </w:r>
          </w:p>
          <w:p w14:paraId="2F27D15C" w14:textId="77777777" w:rsidR="00212F74" w:rsidRPr="00212F74" w:rsidRDefault="00212F74" w:rsidP="00212F74">
            <w:pPr>
              <w:rPr>
                <w:rFonts w:ascii="Twinkl" w:hAnsi="Twinkl"/>
                <w:sz w:val="18"/>
                <w:szCs w:val="18"/>
              </w:rPr>
            </w:pPr>
          </w:p>
          <w:p w14:paraId="290A1D54" w14:textId="3BAD29AF" w:rsidR="00740AE8" w:rsidRPr="00212F74" w:rsidRDefault="00212F74" w:rsidP="00212F74">
            <w:pPr>
              <w:rPr>
                <w:rFonts w:ascii="Twinkl" w:hAnsi="Twinkl"/>
                <w:sz w:val="18"/>
                <w:szCs w:val="18"/>
              </w:rPr>
            </w:pPr>
            <w:r>
              <w:rPr>
                <w:rFonts w:ascii="Twinkl" w:hAnsi="Twinkl"/>
                <w:sz w:val="18"/>
                <w:szCs w:val="18"/>
              </w:rPr>
              <w:t>-</w:t>
            </w:r>
            <w:r w:rsidR="009E62E4" w:rsidRPr="00212F74">
              <w:rPr>
                <w:rFonts w:ascii="Twinkl" w:hAnsi="Twinkl"/>
                <w:sz w:val="18"/>
                <w:szCs w:val="18"/>
              </w:rPr>
              <w:t>To research the life cycle and reproduction of a flowering plant.</w:t>
            </w:r>
          </w:p>
        </w:tc>
        <w:tc>
          <w:tcPr>
            <w:tcW w:w="2807" w:type="dxa"/>
            <w:shd w:val="clear" w:color="auto" w:fill="auto"/>
          </w:tcPr>
          <w:p w14:paraId="25D4872C" w14:textId="77777777" w:rsidR="00740AE8" w:rsidRPr="009E62E4" w:rsidRDefault="009474CC" w:rsidP="00C46F53">
            <w:pPr>
              <w:jc w:val="center"/>
              <w:rPr>
                <w:rFonts w:ascii="Twinkl" w:hAnsi="Twinkl"/>
                <w:b/>
                <w:sz w:val="18"/>
                <w:szCs w:val="18"/>
              </w:rPr>
            </w:pPr>
            <w:r w:rsidRPr="009E62E4">
              <w:rPr>
                <w:rFonts w:ascii="Twinkl" w:hAnsi="Twinkl"/>
                <w:b/>
                <w:sz w:val="18"/>
                <w:szCs w:val="18"/>
              </w:rPr>
              <w:t xml:space="preserve">Science focus: </w:t>
            </w:r>
            <w:r w:rsidR="00A22A9A" w:rsidRPr="009E62E4">
              <w:rPr>
                <w:rFonts w:ascii="Twinkl" w:hAnsi="Twinkl"/>
                <w:b/>
                <w:sz w:val="18"/>
                <w:szCs w:val="18"/>
              </w:rPr>
              <w:t>Living Things and their Habitats</w:t>
            </w:r>
          </w:p>
          <w:p w14:paraId="3136EEA2" w14:textId="1E5A0422" w:rsidR="009E62E4" w:rsidRDefault="00212F74" w:rsidP="00212F74">
            <w:pPr>
              <w:contextualSpacing/>
              <w:rPr>
                <w:sz w:val="18"/>
                <w:szCs w:val="18"/>
              </w:rPr>
            </w:pPr>
            <w:r>
              <w:rPr>
                <w:sz w:val="18"/>
                <w:szCs w:val="18"/>
              </w:rPr>
              <w:t>-</w:t>
            </w:r>
            <w:r w:rsidR="009E62E4" w:rsidRPr="009E62E4">
              <w:rPr>
                <w:sz w:val="18"/>
                <w:szCs w:val="18"/>
              </w:rPr>
              <w:t>To learn about processes of natural and artificial asexual reproduction in plants</w:t>
            </w:r>
          </w:p>
          <w:p w14:paraId="3DD7F1C6" w14:textId="77777777" w:rsidR="00212F74" w:rsidRPr="009E62E4" w:rsidRDefault="00212F74" w:rsidP="00212F74">
            <w:pPr>
              <w:contextualSpacing/>
              <w:rPr>
                <w:sz w:val="18"/>
                <w:szCs w:val="18"/>
              </w:rPr>
            </w:pPr>
          </w:p>
          <w:p w14:paraId="251AFBB7" w14:textId="16DC862B" w:rsidR="009E62E4" w:rsidRPr="009E62E4" w:rsidRDefault="00212F74" w:rsidP="00212F74">
            <w:pPr>
              <w:rPr>
                <w:rFonts w:ascii="Twinkl" w:hAnsi="Twinkl"/>
                <w:b/>
                <w:sz w:val="18"/>
                <w:szCs w:val="18"/>
              </w:rPr>
            </w:pPr>
            <w:r>
              <w:rPr>
                <w:sz w:val="18"/>
                <w:szCs w:val="18"/>
              </w:rPr>
              <w:t>-</w:t>
            </w:r>
            <w:r w:rsidR="009E62E4" w:rsidRPr="009E62E4">
              <w:rPr>
                <w:sz w:val="18"/>
                <w:szCs w:val="18"/>
              </w:rPr>
              <w:t>To investigate artificial forms of asexual reproduction in plants</w:t>
            </w:r>
          </w:p>
        </w:tc>
        <w:tc>
          <w:tcPr>
            <w:tcW w:w="2806" w:type="dxa"/>
            <w:shd w:val="clear" w:color="auto" w:fill="auto"/>
          </w:tcPr>
          <w:p w14:paraId="06887E44" w14:textId="77777777" w:rsidR="00740AE8" w:rsidRPr="009E62E4" w:rsidRDefault="009474CC" w:rsidP="00C46F53">
            <w:pPr>
              <w:jc w:val="center"/>
              <w:rPr>
                <w:rFonts w:ascii="Twinkl" w:hAnsi="Twinkl"/>
                <w:b/>
                <w:sz w:val="18"/>
                <w:szCs w:val="18"/>
              </w:rPr>
            </w:pPr>
            <w:r w:rsidRPr="009E62E4">
              <w:rPr>
                <w:rFonts w:ascii="Twinkl" w:hAnsi="Twinkl"/>
                <w:b/>
                <w:sz w:val="18"/>
                <w:szCs w:val="18"/>
              </w:rPr>
              <w:t>Science foc</w:t>
            </w:r>
            <w:r w:rsidR="00A22A9A" w:rsidRPr="009E62E4">
              <w:rPr>
                <w:rFonts w:ascii="Twinkl" w:hAnsi="Twinkl"/>
                <w:b/>
                <w:sz w:val="18"/>
                <w:szCs w:val="18"/>
              </w:rPr>
              <w:t>us:</w:t>
            </w:r>
            <w:r w:rsidR="00A22A9A" w:rsidRPr="009E62E4">
              <w:rPr>
                <w:sz w:val="18"/>
                <w:szCs w:val="18"/>
              </w:rPr>
              <w:t xml:space="preserve"> </w:t>
            </w:r>
            <w:r w:rsidR="00A22A9A" w:rsidRPr="009E62E4">
              <w:rPr>
                <w:rFonts w:ascii="Twinkl" w:hAnsi="Twinkl"/>
                <w:b/>
                <w:sz w:val="18"/>
                <w:szCs w:val="18"/>
              </w:rPr>
              <w:t xml:space="preserve">Living Things and their Habitats </w:t>
            </w:r>
          </w:p>
          <w:p w14:paraId="3D609DBE" w14:textId="15608F65" w:rsidR="009E62E4" w:rsidRDefault="00212F74" w:rsidP="00212F74">
            <w:pPr>
              <w:contextualSpacing/>
              <w:rPr>
                <w:sz w:val="18"/>
                <w:szCs w:val="18"/>
              </w:rPr>
            </w:pPr>
            <w:r>
              <w:rPr>
                <w:sz w:val="18"/>
                <w:szCs w:val="18"/>
              </w:rPr>
              <w:t>-</w:t>
            </w:r>
            <w:r w:rsidR="009E62E4" w:rsidRPr="009E62E4">
              <w:rPr>
                <w:sz w:val="18"/>
                <w:szCs w:val="18"/>
              </w:rPr>
              <w:t>To learn about the lifecycle and reproduction of amphibians and insects</w:t>
            </w:r>
          </w:p>
          <w:p w14:paraId="3469CF76" w14:textId="77777777" w:rsidR="00212F74" w:rsidRPr="009E62E4" w:rsidRDefault="00212F74" w:rsidP="00212F74">
            <w:pPr>
              <w:contextualSpacing/>
              <w:rPr>
                <w:sz w:val="18"/>
                <w:szCs w:val="18"/>
              </w:rPr>
            </w:pPr>
          </w:p>
          <w:p w14:paraId="449FA7D7" w14:textId="68E31278" w:rsidR="009E62E4" w:rsidRPr="009E62E4" w:rsidRDefault="00212F74" w:rsidP="00212F74">
            <w:pPr>
              <w:rPr>
                <w:rFonts w:ascii="Twinkl" w:hAnsi="Twinkl"/>
                <w:b/>
                <w:sz w:val="18"/>
                <w:szCs w:val="18"/>
              </w:rPr>
            </w:pPr>
            <w:r>
              <w:rPr>
                <w:sz w:val="18"/>
                <w:szCs w:val="18"/>
              </w:rPr>
              <w:t>-</w:t>
            </w:r>
            <w:r w:rsidR="009E62E4" w:rsidRPr="009E62E4">
              <w:rPr>
                <w:sz w:val="18"/>
                <w:szCs w:val="18"/>
              </w:rPr>
              <w:t>To sketch a detailed &amp; annotated zoological illustration of the lifecycle and reproduction of an amphibian and insects</w:t>
            </w:r>
          </w:p>
        </w:tc>
        <w:tc>
          <w:tcPr>
            <w:tcW w:w="2807" w:type="dxa"/>
            <w:shd w:val="clear" w:color="auto" w:fill="auto"/>
          </w:tcPr>
          <w:p w14:paraId="503D7C5E" w14:textId="77777777" w:rsidR="00740AE8" w:rsidRPr="009E62E4" w:rsidRDefault="009474CC" w:rsidP="00C46F53">
            <w:pPr>
              <w:jc w:val="center"/>
              <w:rPr>
                <w:rFonts w:ascii="Twinkl" w:hAnsi="Twinkl"/>
                <w:b/>
                <w:sz w:val="18"/>
                <w:szCs w:val="18"/>
              </w:rPr>
            </w:pPr>
            <w:r w:rsidRPr="009E62E4">
              <w:rPr>
                <w:rFonts w:ascii="Twinkl" w:hAnsi="Twinkl"/>
                <w:b/>
                <w:sz w:val="18"/>
                <w:szCs w:val="18"/>
              </w:rPr>
              <w:t xml:space="preserve">Science focus: </w:t>
            </w:r>
            <w:r w:rsidR="00A22A9A" w:rsidRPr="009E62E4">
              <w:rPr>
                <w:rFonts w:ascii="Twinkl" w:hAnsi="Twinkl"/>
                <w:b/>
                <w:sz w:val="18"/>
                <w:szCs w:val="18"/>
              </w:rPr>
              <w:t>Living Things and their Habitats</w:t>
            </w:r>
          </w:p>
          <w:p w14:paraId="4803FDA8" w14:textId="7ACEB9F3" w:rsidR="00212F74" w:rsidRDefault="00212F74" w:rsidP="00212F74">
            <w:pPr>
              <w:contextualSpacing/>
              <w:rPr>
                <w:sz w:val="18"/>
                <w:szCs w:val="18"/>
              </w:rPr>
            </w:pPr>
            <w:r>
              <w:rPr>
                <w:sz w:val="18"/>
                <w:szCs w:val="18"/>
              </w:rPr>
              <w:t>-</w:t>
            </w:r>
            <w:r w:rsidR="009E62E4" w:rsidRPr="009E62E4">
              <w:rPr>
                <w:sz w:val="18"/>
                <w:szCs w:val="18"/>
              </w:rPr>
              <w:t>To learn about the lifecycle and reproduction of mammals and birds</w:t>
            </w:r>
          </w:p>
          <w:p w14:paraId="67C0AA6B" w14:textId="77777777" w:rsidR="00212F74" w:rsidRDefault="00212F74" w:rsidP="00212F74">
            <w:pPr>
              <w:contextualSpacing/>
              <w:rPr>
                <w:sz w:val="18"/>
                <w:szCs w:val="18"/>
              </w:rPr>
            </w:pPr>
          </w:p>
          <w:p w14:paraId="0645045D" w14:textId="6556B08C" w:rsidR="009E62E4" w:rsidRPr="00212F74" w:rsidRDefault="00212F74" w:rsidP="00212F74">
            <w:pPr>
              <w:contextualSpacing/>
              <w:rPr>
                <w:sz w:val="18"/>
                <w:szCs w:val="18"/>
              </w:rPr>
            </w:pPr>
            <w:r>
              <w:rPr>
                <w:sz w:val="18"/>
                <w:szCs w:val="18"/>
              </w:rPr>
              <w:t>-</w:t>
            </w:r>
            <w:r w:rsidR="009E62E4" w:rsidRPr="009E62E4">
              <w:rPr>
                <w:sz w:val="18"/>
                <w:szCs w:val="18"/>
              </w:rPr>
              <w:t>To sketch a detailed and annotated zoological illustration of the lifecycle and reproduction of a mammal and bird</w:t>
            </w:r>
          </w:p>
        </w:tc>
        <w:tc>
          <w:tcPr>
            <w:tcW w:w="2807" w:type="dxa"/>
            <w:shd w:val="clear" w:color="auto" w:fill="auto"/>
          </w:tcPr>
          <w:p w14:paraId="055A1606" w14:textId="3E2100EA" w:rsidR="009E62E4" w:rsidRPr="009E62E4" w:rsidRDefault="009474CC" w:rsidP="009E62E4">
            <w:pPr>
              <w:jc w:val="center"/>
              <w:rPr>
                <w:rFonts w:ascii="Twinkl" w:hAnsi="Twinkl"/>
                <w:b/>
                <w:sz w:val="18"/>
                <w:szCs w:val="18"/>
              </w:rPr>
            </w:pPr>
            <w:r w:rsidRPr="009E62E4">
              <w:rPr>
                <w:rFonts w:ascii="Twinkl" w:hAnsi="Twinkl"/>
                <w:b/>
                <w:sz w:val="18"/>
                <w:szCs w:val="18"/>
              </w:rPr>
              <w:t xml:space="preserve">Science focus: </w:t>
            </w:r>
            <w:r w:rsidR="00A22A9A" w:rsidRPr="009E62E4">
              <w:rPr>
                <w:rFonts w:ascii="Twinkl" w:hAnsi="Twinkl"/>
                <w:b/>
                <w:sz w:val="18"/>
                <w:szCs w:val="18"/>
              </w:rPr>
              <w:t>Living Things and their Habitats</w:t>
            </w:r>
          </w:p>
          <w:p w14:paraId="43B4CFA9" w14:textId="5FB5987F" w:rsidR="009E62E4" w:rsidRDefault="00212F74" w:rsidP="00212F74">
            <w:pPr>
              <w:contextualSpacing/>
              <w:rPr>
                <w:sz w:val="18"/>
                <w:szCs w:val="18"/>
              </w:rPr>
            </w:pPr>
            <w:r>
              <w:rPr>
                <w:sz w:val="18"/>
                <w:szCs w:val="18"/>
              </w:rPr>
              <w:t>-</w:t>
            </w:r>
            <w:r w:rsidR="009E62E4" w:rsidRPr="009E62E4">
              <w:rPr>
                <w:sz w:val="18"/>
                <w:szCs w:val="18"/>
              </w:rPr>
              <w:t xml:space="preserve">To research the life cycles of a contrasting bird, insect, amphibian and plant </w:t>
            </w:r>
          </w:p>
          <w:p w14:paraId="54A82331" w14:textId="77777777" w:rsidR="00212F74" w:rsidRPr="009E62E4" w:rsidRDefault="00212F74" w:rsidP="00212F74">
            <w:pPr>
              <w:contextualSpacing/>
              <w:rPr>
                <w:sz w:val="18"/>
                <w:szCs w:val="18"/>
              </w:rPr>
            </w:pPr>
          </w:p>
          <w:p w14:paraId="20C50C2C" w14:textId="515AED96" w:rsidR="009E62E4" w:rsidRPr="009E62E4" w:rsidRDefault="00212F74" w:rsidP="00212F74">
            <w:pPr>
              <w:rPr>
                <w:rFonts w:ascii="Twinkl" w:hAnsi="Twinkl"/>
                <w:b/>
                <w:sz w:val="18"/>
                <w:szCs w:val="18"/>
              </w:rPr>
            </w:pPr>
            <w:r>
              <w:rPr>
                <w:sz w:val="18"/>
                <w:szCs w:val="18"/>
              </w:rPr>
              <w:t>-</w:t>
            </w:r>
            <w:r w:rsidR="009E62E4" w:rsidRPr="009E62E4">
              <w:rPr>
                <w:sz w:val="18"/>
                <w:szCs w:val="18"/>
              </w:rPr>
              <w:t>To record life cycles in the form of annotated scientific illustrations</w:t>
            </w:r>
          </w:p>
        </w:tc>
      </w:tr>
      <w:tr w:rsidR="00740AE8" w:rsidRPr="00DC4A17" w14:paraId="652473F0" w14:textId="77777777" w:rsidTr="004141E4">
        <w:trPr>
          <w:cantSplit/>
          <w:trHeight w:val="1426"/>
        </w:trPr>
        <w:tc>
          <w:tcPr>
            <w:tcW w:w="988" w:type="dxa"/>
            <w:shd w:val="clear" w:color="auto" w:fill="EEECE1" w:themeFill="background2"/>
            <w:textDirection w:val="btLr"/>
          </w:tcPr>
          <w:p w14:paraId="565194A3" w14:textId="77777777" w:rsidR="00740AE8" w:rsidRPr="004141E4" w:rsidRDefault="00740AE8" w:rsidP="00A736D6">
            <w:pPr>
              <w:ind w:left="113" w:right="113"/>
              <w:jc w:val="center"/>
              <w:rPr>
                <w:rFonts w:ascii="Twinkl" w:hAnsi="Twinkl"/>
                <w:sz w:val="24"/>
                <w:szCs w:val="24"/>
              </w:rPr>
            </w:pPr>
          </w:p>
          <w:p w14:paraId="60D757D6" w14:textId="18F9E7A9" w:rsidR="00740AE8" w:rsidRPr="004141E4" w:rsidRDefault="00740AE8" w:rsidP="00A736D6">
            <w:pPr>
              <w:ind w:left="113" w:right="113"/>
              <w:jc w:val="center"/>
              <w:rPr>
                <w:rFonts w:ascii="Twinkl" w:hAnsi="Twinkl"/>
                <w:sz w:val="24"/>
                <w:szCs w:val="24"/>
              </w:rPr>
            </w:pPr>
            <w:r w:rsidRPr="004141E4">
              <w:rPr>
                <w:rFonts w:ascii="Twinkl" w:hAnsi="Twinkl"/>
                <w:sz w:val="24"/>
                <w:szCs w:val="24"/>
              </w:rPr>
              <w:t>ART/D &amp; T</w:t>
            </w:r>
          </w:p>
        </w:tc>
        <w:tc>
          <w:tcPr>
            <w:tcW w:w="2806" w:type="dxa"/>
            <w:shd w:val="clear" w:color="auto" w:fill="auto"/>
          </w:tcPr>
          <w:p w14:paraId="059FD8CA" w14:textId="4D4CAE1E" w:rsidR="00740AE8" w:rsidRDefault="00740AE8" w:rsidP="009815A9">
            <w:pPr>
              <w:jc w:val="center"/>
              <w:rPr>
                <w:rFonts w:ascii="Twinkl" w:hAnsi="Twinkl"/>
                <w:b/>
                <w:sz w:val="18"/>
                <w:szCs w:val="18"/>
              </w:rPr>
            </w:pPr>
            <w:r>
              <w:rPr>
                <w:rFonts w:ascii="Twinkl" w:hAnsi="Twinkl"/>
                <w:b/>
                <w:sz w:val="18"/>
                <w:szCs w:val="18"/>
              </w:rPr>
              <w:t>ART/D &amp; T</w:t>
            </w:r>
          </w:p>
          <w:p w14:paraId="11C09D5A" w14:textId="77777777" w:rsidR="00740AE8" w:rsidRDefault="00740AE8" w:rsidP="009815A9">
            <w:pPr>
              <w:jc w:val="center"/>
              <w:rPr>
                <w:rFonts w:ascii="Twinkl" w:hAnsi="Twinkl"/>
                <w:b/>
                <w:sz w:val="18"/>
                <w:szCs w:val="18"/>
              </w:rPr>
            </w:pPr>
          </w:p>
          <w:p w14:paraId="03790129" w14:textId="1E9A88E7" w:rsidR="00740AE8" w:rsidRDefault="00B26F95" w:rsidP="009815A9">
            <w:pPr>
              <w:jc w:val="center"/>
              <w:rPr>
                <w:rFonts w:ascii="Twinkl" w:hAnsi="Twinkl"/>
                <w:b/>
                <w:sz w:val="18"/>
                <w:szCs w:val="18"/>
              </w:rPr>
            </w:pPr>
            <w:r>
              <w:rPr>
                <w:rFonts w:ascii="Twinkl" w:hAnsi="Twinkl"/>
                <w:b/>
                <w:sz w:val="18"/>
                <w:szCs w:val="18"/>
              </w:rPr>
              <w:t>Tomb Artefacts</w:t>
            </w:r>
          </w:p>
          <w:p w14:paraId="050CF306" w14:textId="77777777" w:rsidR="00740AE8" w:rsidRPr="00D16C27" w:rsidRDefault="00740AE8" w:rsidP="009815A9">
            <w:pPr>
              <w:jc w:val="center"/>
              <w:rPr>
                <w:rFonts w:ascii="Twinkl" w:hAnsi="Twinkl"/>
                <w:b/>
                <w:sz w:val="18"/>
                <w:szCs w:val="18"/>
              </w:rPr>
            </w:pPr>
          </w:p>
          <w:p w14:paraId="60CFC70D" w14:textId="0D82C66A" w:rsidR="00740AE8" w:rsidRDefault="00B26F95" w:rsidP="009815A9">
            <w:pPr>
              <w:jc w:val="center"/>
              <w:rPr>
                <w:rFonts w:ascii="Twinkl" w:hAnsi="Twinkl"/>
                <w:sz w:val="18"/>
                <w:szCs w:val="18"/>
              </w:rPr>
            </w:pPr>
            <w:r w:rsidRPr="00B26F95">
              <w:rPr>
                <w:rFonts w:ascii="Twinkl" w:hAnsi="Twinkl"/>
                <w:sz w:val="18"/>
                <w:szCs w:val="18"/>
              </w:rPr>
              <w:t>Draw detailed, colourful pictures of decorative artefacts found in Tutankhamun’s tomb. Look at other ancient Egyptian artworks and identify artistic styles that were popular at the time. Make a note of any common symbols, including the use of line, shape and colour, explaining how they have developed over time.</w:t>
            </w:r>
          </w:p>
          <w:p w14:paraId="07B59480" w14:textId="77777777" w:rsidR="00740AE8" w:rsidRDefault="00740AE8" w:rsidP="009815A9">
            <w:pPr>
              <w:jc w:val="center"/>
              <w:rPr>
                <w:rFonts w:ascii="Twinkl" w:hAnsi="Twinkl"/>
                <w:sz w:val="18"/>
                <w:szCs w:val="18"/>
              </w:rPr>
            </w:pPr>
          </w:p>
          <w:p w14:paraId="3935F72A" w14:textId="77777777" w:rsidR="00740AE8" w:rsidRDefault="00740AE8" w:rsidP="009815A9">
            <w:pPr>
              <w:jc w:val="center"/>
              <w:rPr>
                <w:rFonts w:ascii="Twinkl" w:hAnsi="Twinkl"/>
                <w:sz w:val="18"/>
                <w:szCs w:val="18"/>
              </w:rPr>
            </w:pPr>
          </w:p>
          <w:p w14:paraId="4051A8C0" w14:textId="5C0EA753" w:rsidR="00740AE8" w:rsidRPr="00297DB6" w:rsidRDefault="00740AE8" w:rsidP="009815A9">
            <w:pPr>
              <w:jc w:val="center"/>
              <w:rPr>
                <w:rFonts w:ascii="Twinkl" w:hAnsi="Twinkl"/>
                <w:sz w:val="18"/>
                <w:szCs w:val="18"/>
              </w:rPr>
            </w:pPr>
          </w:p>
        </w:tc>
        <w:tc>
          <w:tcPr>
            <w:tcW w:w="2807" w:type="dxa"/>
            <w:shd w:val="clear" w:color="auto" w:fill="auto"/>
          </w:tcPr>
          <w:p w14:paraId="3C308CDD" w14:textId="77777777" w:rsidR="00740AE8" w:rsidRDefault="00740AE8" w:rsidP="009815A9">
            <w:pPr>
              <w:jc w:val="center"/>
              <w:rPr>
                <w:rFonts w:ascii="Twinkl" w:hAnsi="Twinkl"/>
                <w:b/>
                <w:sz w:val="18"/>
                <w:szCs w:val="18"/>
              </w:rPr>
            </w:pPr>
            <w:r>
              <w:rPr>
                <w:rFonts w:ascii="Twinkl" w:hAnsi="Twinkl"/>
                <w:b/>
                <w:sz w:val="18"/>
                <w:szCs w:val="18"/>
              </w:rPr>
              <w:t>ART/D &amp; T</w:t>
            </w:r>
          </w:p>
          <w:p w14:paraId="2DA07712" w14:textId="5E7DBFB9" w:rsidR="00740AE8" w:rsidRDefault="00740AE8" w:rsidP="009815A9">
            <w:pPr>
              <w:jc w:val="center"/>
              <w:rPr>
                <w:rFonts w:ascii="Twinkl" w:hAnsi="Twinkl"/>
                <w:b/>
                <w:sz w:val="18"/>
                <w:szCs w:val="18"/>
              </w:rPr>
            </w:pPr>
          </w:p>
          <w:p w14:paraId="66776994" w14:textId="0BBCBCBD" w:rsidR="00740AE8" w:rsidRDefault="00B26F95" w:rsidP="009815A9">
            <w:pPr>
              <w:jc w:val="center"/>
              <w:rPr>
                <w:rFonts w:ascii="Twinkl" w:hAnsi="Twinkl"/>
                <w:b/>
                <w:sz w:val="18"/>
                <w:szCs w:val="18"/>
              </w:rPr>
            </w:pPr>
            <w:r w:rsidRPr="00B26F95">
              <w:rPr>
                <w:rFonts w:ascii="Twinkl" w:hAnsi="Twinkl"/>
                <w:b/>
                <w:sz w:val="18"/>
                <w:szCs w:val="18"/>
              </w:rPr>
              <w:t>Jubilee Tra</w:t>
            </w:r>
            <w:r w:rsidR="001A4A17">
              <w:rPr>
                <w:rFonts w:ascii="Twinkl" w:hAnsi="Twinkl"/>
                <w:b/>
                <w:sz w:val="18"/>
                <w:szCs w:val="18"/>
              </w:rPr>
              <w:t>i</w:t>
            </w:r>
            <w:r w:rsidRPr="00B26F95">
              <w:rPr>
                <w:rFonts w:ascii="Twinkl" w:hAnsi="Twinkl"/>
                <w:b/>
                <w:sz w:val="18"/>
                <w:szCs w:val="18"/>
              </w:rPr>
              <w:t>l decorations</w:t>
            </w:r>
          </w:p>
          <w:p w14:paraId="20EE1CCA" w14:textId="77777777" w:rsidR="00B4547D" w:rsidRDefault="00B4547D" w:rsidP="009815A9">
            <w:pPr>
              <w:jc w:val="center"/>
              <w:rPr>
                <w:rFonts w:ascii="Twinkl" w:hAnsi="Twinkl"/>
                <w:b/>
                <w:sz w:val="18"/>
                <w:szCs w:val="18"/>
              </w:rPr>
            </w:pPr>
          </w:p>
          <w:p w14:paraId="30659F09" w14:textId="5D2AE3BA" w:rsidR="00BA0EF4" w:rsidRPr="00BA0EF4" w:rsidRDefault="00B4547D" w:rsidP="00BA0EF4">
            <w:pPr>
              <w:jc w:val="center"/>
              <w:rPr>
                <w:rFonts w:ascii="Twinkl" w:hAnsi="Twinkl"/>
                <w:sz w:val="18"/>
                <w:szCs w:val="18"/>
              </w:rPr>
            </w:pPr>
            <w:r w:rsidRPr="00BA0EF4">
              <w:rPr>
                <w:rFonts w:ascii="Twinkl" w:hAnsi="Twinkl"/>
                <w:sz w:val="18"/>
                <w:szCs w:val="18"/>
              </w:rPr>
              <w:t>Create a wonderful piece of collaborative class artwork</w:t>
            </w:r>
          </w:p>
          <w:p w14:paraId="17C398D5" w14:textId="603C1CD1" w:rsidR="00B4547D" w:rsidRPr="00B26F95" w:rsidRDefault="00B4547D" w:rsidP="00B4547D">
            <w:pPr>
              <w:jc w:val="center"/>
              <w:rPr>
                <w:rFonts w:ascii="Twinkl" w:hAnsi="Twinkl"/>
                <w:b/>
                <w:sz w:val="18"/>
                <w:szCs w:val="18"/>
              </w:rPr>
            </w:pPr>
            <w:r w:rsidRPr="00BA0EF4">
              <w:rPr>
                <w:rFonts w:ascii="Twinkl" w:hAnsi="Twinkl"/>
                <w:sz w:val="18"/>
                <w:szCs w:val="18"/>
              </w:rPr>
              <w:t xml:space="preserve"> for the Queen’s Platinum Jubilee.</w:t>
            </w:r>
          </w:p>
        </w:tc>
        <w:tc>
          <w:tcPr>
            <w:tcW w:w="2806" w:type="dxa"/>
            <w:shd w:val="clear" w:color="auto" w:fill="auto"/>
          </w:tcPr>
          <w:p w14:paraId="2D98D4E0" w14:textId="77777777" w:rsidR="00740AE8" w:rsidRDefault="00740AE8" w:rsidP="009815A9">
            <w:pPr>
              <w:jc w:val="center"/>
              <w:rPr>
                <w:rFonts w:ascii="Twinkl" w:hAnsi="Twinkl"/>
                <w:b/>
                <w:sz w:val="18"/>
                <w:szCs w:val="18"/>
              </w:rPr>
            </w:pPr>
            <w:r>
              <w:rPr>
                <w:rFonts w:ascii="Twinkl" w:hAnsi="Twinkl"/>
                <w:b/>
                <w:sz w:val="18"/>
                <w:szCs w:val="18"/>
              </w:rPr>
              <w:t>ART/D &amp; T</w:t>
            </w:r>
          </w:p>
          <w:p w14:paraId="28F845F4" w14:textId="134B07EF" w:rsidR="00740AE8" w:rsidRDefault="00740AE8" w:rsidP="009815A9">
            <w:pPr>
              <w:jc w:val="center"/>
              <w:rPr>
                <w:rFonts w:ascii="Twinkl" w:hAnsi="Twinkl"/>
                <w:sz w:val="18"/>
                <w:szCs w:val="18"/>
              </w:rPr>
            </w:pPr>
          </w:p>
          <w:p w14:paraId="564D68DC" w14:textId="77777777" w:rsidR="00B26F95" w:rsidRPr="00B26F95" w:rsidRDefault="00B26F95" w:rsidP="009815A9">
            <w:pPr>
              <w:jc w:val="center"/>
              <w:rPr>
                <w:rFonts w:ascii="Twinkl" w:hAnsi="Twinkl"/>
                <w:b/>
                <w:sz w:val="18"/>
                <w:szCs w:val="18"/>
              </w:rPr>
            </w:pPr>
            <w:r w:rsidRPr="00B26F95">
              <w:rPr>
                <w:rFonts w:ascii="Twinkl" w:hAnsi="Twinkl"/>
                <w:b/>
                <w:sz w:val="18"/>
                <w:szCs w:val="18"/>
              </w:rPr>
              <w:t>Making Jars and Containers</w:t>
            </w:r>
          </w:p>
          <w:p w14:paraId="72BC9B55" w14:textId="77777777" w:rsidR="00B26F95" w:rsidRPr="00B26F95" w:rsidRDefault="00B26F95" w:rsidP="009815A9">
            <w:pPr>
              <w:jc w:val="center"/>
              <w:rPr>
                <w:rFonts w:ascii="Twinkl" w:hAnsi="Twinkl"/>
                <w:sz w:val="18"/>
                <w:szCs w:val="18"/>
              </w:rPr>
            </w:pPr>
          </w:p>
          <w:p w14:paraId="45CAD701" w14:textId="489FFCCC" w:rsidR="00740AE8" w:rsidRPr="00283FE8" w:rsidRDefault="00B26F95" w:rsidP="009815A9">
            <w:pPr>
              <w:jc w:val="center"/>
              <w:rPr>
                <w:rFonts w:ascii="Twinkl" w:hAnsi="Twinkl"/>
                <w:sz w:val="18"/>
                <w:szCs w:val="18"/>
              </w:rPr>
            </w:pPr>
            <w:r w:rsidRPr="00B26F95">
              <w:rPr>
                <w:rFonts w:ascii="Twinkl" w:hAnsi="Twinkl"/>
                <w:sz w:val="18"/>
                <w:szCs w:val="18"/>
              </w:rPr>
              <w:t>Look at a range of jars and containers from ancient Egypt and find out what materials they were made from. Draw their shape and form, then use clay to make a jar or container that could be used in an ancient Egyptian home to carry water or store food.</w:t>
            </w:r>
          </w:p>
        </w:tc>
        <w:tc>
          <w:tcPr>
            <w:tcW w:w="2807" w:type="dxa"/>
            <w:shd w:val="clear" w:color="auto" w:fill="auto"/>
          </w:tcPr>
          <w:p w14:paraId="5B2B6001" w14:textId="77777777" w:rsidR="00740AE8" w:rsidRDefault="00740AE8" w:rsidP="009815A9">
            <w:pPr>
              <w:jc w:val="center"/>
              <w:rPr>
                <w:rFonts w:ascii="Twinkl" w:hAnsi="Twinkl"/>
                <w:b/>
                <w:sz w:val="18"/>
                <w:szCs w:val="18"/>
              </w:rPr>
            </w:pPr>
            <w:r>
              <w:rPr>
                <w:rFonts w:ascii="Twinkl" w:hAnsi="Twinkl"/>
                <w:b/>
                <w:sz w:val="18"/>
                <w:szCs w:val="18"/>
              </w:rPr>
              <w:t>ART/D &amp; T</w:t>
            </w:r>
          </w:p>
          <w:p w14:paraId="22946F50" w14:textId="22C5EA6C" w:rsidR="00740AE8" w:rsidRPr="00EC18A7" w:rsidRDefault="00740AE8" w:rsidP="009815A9">
            <w:pPr>
              <w:jc w:val="center"/>
              <w:rPr>
                <w:rFonts w:ascii="Twinkl" w:hAnsi="Twinkl"/>
                <w:b/>
                <w:sz w:val="18"/>
                <w:szCs w:val="18"/>
              </w:rPr>
            </w:pPr>
          </w:p>
          <w:p w14:paraId="16EA7C47" w14:textId="77777777" w:rsidR="00B26F95" w:rsidRPr="00B26F95" w:rsidRDefault="00B26F95" w:rsidP="009815A9">
            <w:pPr>
              <w:jc w:val="center"/>
              <w:rPr>
                <w:rFonts w:ascii="Twinkl" w:hAnsi="Twinkl"/>
                <w:b/>
                <w:sz w:val="18"/>
                <w:szCs w:val="18"/>
              </w:rPr>
            </w:pPr>
            <w:r w:rsidRPr="00B26F95">
              <w:rPr>
                <w:rFonts w:ascii="Twinkl" w:hAnsi="Twinkl"/>
                <w:b/>
                <w:sz w:val="18"/>
                <w:szCs w:val="18"/>
              </w:rPr>
              <w:t>Hieroglyphics</w:t>
            </w:r>
          </w:p>
          <w:p w14:paraId="3CAE80CA" w14:textId="77777777" w:rsidR="00B26F95" w:rsidRPr="00B26F95" w:rsidRDefault="00B26F95" w:rsidP="009815A9">
            <w:pPr>
              <w:jc w:val="center"/>
              <w:rPr>
                <w:rFonts w:ascii="Twinkl" w:hAnsi="Twinkl"/>
                <w:sz w:val="18"/>
                <w:szCs w:val="18"/>
              </w:rPr>
            </w:pPr>
          </w:p>
          <w:p w14:paraId="11A720FA" w14:textId="5F3304A8" w:rsidR="00740AE8" w:rsidRPr="0076261E" w:rsidRDefault="00B26F95" w:rsidP="009815A9">
            <w:pPr>
              <w:jc w:val="center"/>
              <w:rPr>
                <w:rFonts w:ascii="Twinkl" w:hAnsi="Twinkl"/>
                <w:sz w:val="18"/>
                <w:szCs w:val="18"/>
              </w:rPr>
            </w:pPr>
            <w:r w:rsidRPr="00B26F95">
              <w:rPr>
                <w:rFonts w:ascii="Twinkl" w:hAnsi="Twinkl"/>
                <w:sz w:val="18"/>
                <w:szCs w:val="18"/>
              </w:rPr>
              <w:t>Learn how to write like an ancient Egyptian. Find out about the work of a scribe, including the tools of their trade and their special role in ancient Egyptian society. Practise writing in hieroglyphics and create a special cartouche with their name on it to wear as a pendant. Sketch ancient designs, then make an amulet using soft wire, beading and clay.</w:t>
            </w:r>
          </w:p>
        </w:tc>
        <w:tc>
          <w:tcPr>
            <w:tcW w:w="2807" w:type="dxa"/>
            <w:shd w:val="clear" w:color="auto" w:fill="auto"/>
          </w:tcPr>
          <w:p w14:paraId="2A0EDCE8" w14:textId="77777777" w:rsidR="00740AE8" w:rsidRDefault="00740AE8" w:rsidP="009815A9">
            <w:pPr>
              <w:jc w:val="center"/>
              <w:rPr>
                <w:rFonts w:ascii="Twinkl" w:hAnsi="Twinkl"/>
                <w:b/>
                <w:sz w:val="18"/>
                <w:szCs w:val="18"/>
              </w:rPr>
            </w:pPr>
            <w:r>
              <w:rPr>
                <w:rFonts w:ascii="Twinkl" w:hAnsi="Twinkl"/>
                <w:b/>
                <w:sz w:val="18"/>
                <w:szCs w:val="18"/>
              </w:rPr>
              <w:t>ART/D &amp; T</w:t>
            </w:r>
          </w:p>
          <w:p w14:paraId="114B8DDE" w14:textId="3A6F70AE" w:rsidR="00740AE8" w:rsidRPr="000506F4" w:rsidRDefault="00740AE8" w:rsidP="009815A9">
            <w:pPr>
              <w:jc w:val="center"/>
              <w:rPr>
                <w:rFonts w:ascii="Twinkl" w:hAnsi="Twinkl"/>
                <w:b/>
                <w:sz w:val="18"/>
                <w:szCs w:val="18"/>
              </w:rPr>
            </w:pPr>
          </w:p>
          <w:p w14:paraId="13E71507" w14:textId="31B649DD" w:rsidR="00740AE8" w:rsidRPr="00907059" w:rsidRDefault="00907059" w:rsidP="009815A9">
            <w:pPr>
              <w:jc w:val="center"/>
              <w:rPr>
                <w:rFonts w:ascii="Twinkl" w:hAnsi="Twinkl"/>
                <w:b/>
                <w:color w:val="000000" w:themeColor="text1"/>
                <w:sz w:val="18"/>
                <w:szCs w:val="18"/>
              </w:rPr>
            </w:pPr>
            <w:r w:rsidRPr="00907059">
              <w:rPr>
                <w:rFonts w:ascii="Twinkl" w:hAnsi="Twinkl"/>
                <w:b/>
                <w:color w:val="000000" w:themeColor="text1"/>
                <w:sz w:val="18"/>
                <w:szCs w:val="18"/>
              </w:rPr>
              <w:t>Creating nemes</w:t>
            </w:r>
          </w:p>
          <w:p w14:paraId="4132C876" w14:textId="544138B9" w:rsidR="00907059" w:rsidRDefault="00907059" w:rsidP="009815A9">
            <w:pPr>
              <w:jc w:val="center"/>
              <w:rPr>
                <w:rFonts w:ascii="Twinkl" w:hAnsi="Twinkl"/>
                <w:sz w:val="18"/>
                <w:szCs w:val="18"/>
              </w:rPr>
            </w:pPr>
          </w:p>
          <w:p w14:paraId="601527A2" w14:textId="43468A75" w:rsidR="00740AE8" w:rsidRPr="000C0492" w:rsidRDefault="00907059" w:rsidP="009815A9">
            <w:pPr>
              <w:jc w:val="center"/>
              <w:rPr>
                <w:rFonts w:ascii="Twinkl" w:hAnsi="Twinkl"/>
                <w:sz w:val="18"/>
                <w:szCs w:val="18"/>
              </w:rPr>
            </w:pPr>
            <w:r w:rsidRPr="00907059">
              <w:rPr>
                <w:rFonts w:ascii="Twinkl" w:hAnsi="Twinkl"/>
                <w:sz w:val="18"/>
                <w:szCs w:val="18"/>
              </w:rPr>
              <w:t>Use images in books or online to investigate the famous ancient Egyptian headwear, the nemes. Sketch the nemes from different perspectives and capture details, such as its shape, pattern and form. Make a nemes using fabric, card and gold and blue craft foils. Model the finished item and take a final photo.</w:t>
            </w:r>
          </w:p>
          <w:p w14:paraId="53A8C19A" w14:textId="6AB24A74" w:rsidR="00740AE8" w:rsidRPr="000C0492" w:rsidRDefault="00740AE8" w:rsidP="009815A9">
            <w:pPr>
              <w:jc w:val="center"/>
              <w:rPr>
                <w:rFonts w:ascii="Twinkl" w:hAnsi="Twinkl"/>
                <w:sz w:val="18"/>
                <w:szCs w:val="18"/>
              </w:rPr>
            </w:pPr>
          </w:p>
        </w:tc>
      </w:tr>
      <w:tr w:rsidR="00740AE8" w:rsidRPr="00DC4A17" w14:paraId="2E16DCB8" w14:textId="77777777" w:rsidTr="004141E4">
        <w:trPr>
          <w:cantSplit/>
          <w:trHeight w:val="1426"/>
        </w:trPr>
        <w:tc>
          <w:tcPr>
            <w:tcW w:w="988" w:type="dxa"/>
            <w:shd w:val="clear" w:color="auto" w:fill="EEECE1" w:themeFill="background2"/>
            <w:textDirection w:val="btLr"/>
          </w:tcPr>
          <w:p w14:paraId="53F138F4" w14:textId="77777777" w:rsidR="00740AE8" w:rsidRPr="004141E4" w:rsidRDefault="00740AE8" w:rsidP="00A736D6">
            <w:pPr>
              <w:ind w:left="113" w:right="113"/>
              <w:jc w:val="center"/>
              <w:rPr>
                <w:rFonts w:ascii="Twinkl" w:hAnsi="Twinkl"/>
                <w:sz w:val="24"/>
                <w:szCs w:val="24"/>
              </w:rPr>
            </w:pPr>
          </w:p>
          <w:p w14:paraId="53C8A6EE" w14:textId="490EB2E1" w:rsidR="00740AE8" w:rsidRPr="004141E4" w:rsidRDefault="00740AE8" w:rsidP="00A736D6">
            <w:pPr>
              <w:ind w:left="113" w:right="113"/>
              <w:jc w:val="center"/>
              <w:rPr>
                <w:rFonts w:ascii="Twinkl" w:hAnsi="Twinkl"/>
                <w:sz w:val="24"/>
                <w:szCs w:val="24"/>
              </w:rPr>
            </w:pPr>
            <w:r w:rsidRPr="004141E4">
              <w:rPr>
                <w:rFonts w:ascii="Twinkl" w:hAnsi="Twinkl"/>
                <w:sz w:val="24"/>
                <w:szCs w:val="24"/>
              </w:rPr>
              <w:t>Topic</w:t>
            </w:r>
          </w:p>
        </w:tc>
        <w:tc>
          <w:tcPr>
            <w:tcW w:w="2806" w:type="dxa"/>
            <w:shd w:val="clear" w:color="auto" w:fill="auto"/>
          </w:tcPr>
          <w:p w14:paraId="40DBBECE" w14:textId="54F917B2" w:rsidR="00740AE8" w:rsidRDefault="00740AE8" w:rsidP="00C46F53">
            <w:pPr>
              <w:jc w:val="center"/>
              <w:rPr>
                <w:rFonts w:ascii="Twinkl" w:hAnsi="Twinkl" w:cs="Arial"/>
                <w:b/>
                <w:sz w:val="18"/>
                <w:szCs w:val="18"/>
              </w:rPr>
            </w:pPr>
            <w:r w:rsidRPr="00B805AE">
              <w:rPr>
                <w:rFonts w:ascii="Twinkl" w:hAnsi="Twinkl" w:cs="Arial"/>
                <w:b/>
                <w:sz w:val="18"/>
                <w:szCs w:val="18"/>
              </w:rPr>
              <w:t xml:space="preserve">Topic: </w:t>
            </w:r>
            <w:r w:rsidR="009015B1">
              <w:rPr>
                <w:rFonts w:ascii="Twinkl" w:hAnsi="Twinkl" w:cs="Arial"/>
                <w:b/>
                <w:sz w:val="18"/>
                <w:szCs w:val="18"/>
              </w:rPr>
              <w:t xml:space="preserve">Geography </w:t>
            </w:r>
          </w:p>
          <w:p w14:paraId="730EDE21" w14:textId="72BFC5A3" w:rsidR="009B1545" w:rsidRPr="009B1545" w:rsidRDefault="009B1545" w:rsidP="00C46F53">
            <w:pPr>
              <w:jc w:val="center"/>
              <w:rPr>
                <w:rFonts w:ascii="Twinkl" w:hAnsi="Twinkl" w:cs="Arial"/>
                <w:b/>
                <w:color w:val="4F81BD" w:themeColor="accent1"/>
                <w:sz w:val="18"/>
                <w:szCs w:val="18"/>
              </w:rPr>
            </w:pPr>
            <w:r w:rsidRPr="009B1545">
              <w:rPr>
                <w:rFonts w:ascii="Twinkl" w:hAnsi="Twinkl" w:cs="Arial"/>
                <w:b/>
                <w:color w:val="4F81BD" w:themeColor="accent1"/>
                <w:sz w:val="18"/>
                <w:szCs w:val="18"/>
              </w:rPr>
              <w:t>Key text- Hatshepsut</w:t>
            </w:r>
          </w:p>
          <w:p w14:paraId="59811DD2" w14:textId="77777777" w:rsidR="00740AE8" w:rsidRDefault="00740AE8" w:rsidP="00C46F53">
            <w:pPr>
              <w:jc w:val="center"/>
              <w:rPr>
                <w:rFonts w:ascii="Twinkl" w:hAnsi="Twinkl" w:cs="Arial"/>
                <w:b/>
                <w:sz w:val="18"/>
                <w:szCs w:val="18"/>
              </w:rPr>
            </w:pPr>
          </w:p>
          <w:p w14:paraId="564A028D" w14:textId="26654E0B" w:rsidR="00740AE8" w:rsidRDefault="009015B1" w:rsidP="00C46F53">
            <w:pPr>
              <w:jc w:val="center"/>
              <w:rPr>
                <w:rFonts w:ascii="Twinkl" w:hAnsi="Twinkl" w:cs="Arial"/>
                <w:b/>
                <w:sz w:val="18"/>
                <w:szCs w:val="18"/>
              </w:rPr>
            </w:pPr>
            <w:r>
              <w:rPr>
                <w:rFonts w:ascii="Twinkl" w:hAnsi="Twinkl" w:cs="Arial"/>
                <w:b/>
                <w:sz w:val="18"/>
                <w:szCs w:val="18"/>
              </w:rPr>
              <w:t xml:space="preserve">Where is Egypt </w:t>
            </w:r>
          </w:p>
          <w:p w14:paraId="49D2B627" w14:textId="77777777" w:rsidR="00740AE8" w:rsidRPr="00231036" w:rsidRDefault="00740AE8" w:rsidP="00C46F53">
            <w:pPr>
              <w:jc w:val="center"/>
              <w:rPr>
                <w:rFonts w:ascii="Twinkl" w:hAnsi="Twinkl" w:cs="Arial"/>
                <w:b/>
                <w:sz w:val="18"/>
                <w:szCs w:val="18"/>
              </w:rPr>
            </w:pPr>
          </w:p>
          <w:p w14:paraId="56394207" w14:textId="47FD33EC" w:rsidR="00740AE8" w:rsidRPr="00231036" w:rsidRDefault="009015B1" w:rsidP="00C46F53">
            <w:pPr>
              <w:jc w:val="center"/>
              <w:rPr>
                <w:rFonts w:ascii="Twinkl" w:hAnsi="Twinkl"/>
                <w:sz w:val="18"/>
                <w:szCs w:val="16"/>
              </w:rPr>
            </w:pPr>
            <w:r w:rsidRPr="009015B1">
              <w:rPr>
                <w:rFonts w:ascii="Twinkl" w:hAnsi="Twinkl"/>
                <w:sz w:val="18"/>
                <w:szCs w:val="16"/>
              </w:rPr>
              <w:t>Locate Egypt on a world map. Use online maps and other information sources to describe Egypt’s landscape, surrounding countries and seas, climate, and significant geographical features, such as the River Nile. Locate important places, such as Cairo, Giza and the Valley of the Kings, where Tutankhamun’s tomb was found. Make a sketch or digital map of Egypt, mark its significant features and add a key for reference.</w:t>
            </w:r>
          </w:p>
        </w:tc>
        <w:tc>
          <w:tcPr>
            <w:tcW w:w="2807" w:type="dxa"/>
            <w:shd w:val="clear" w:color="auto" w:fill="auto"/>
          </w:tcPr>
          <w:p w14:paraId="02B02D11" w14:textId="33A2CBBD" w:rsidR="00740AE8" w:rsidRDefault="00740AE8" w:rsidP="00C46F53">
            <w:pPr>
              <w:jc w:val="center"/>
              <w:rPr>
                <w:rFonts w:ascii="Twinkl" w:hAnsi="Twinkl" w:cs="Arial"/>
                <w:b/>
                <w:sz w:val="18"/>
                <w:szCs w:val="18"/>
              </w:rPr>
            </w:pPr>
            <w:r w:rsidRPr="00B805AE">
              <w:rPr>
                <w:rFonts w:ascii="Twinkl" w:hAnsi="Twinkl" w:cs="Arial"/>
                <w:b/>
                <w:sz w:val="18"/>
                <w:szCs w:val="18"/>
              </w:rPr>
              <w:t xml:space="preserve">Topic: </w:t>
            </w:r>
            <w:r>
              <w:rPr>
                <w:rFonts w:ascii="Twinkl" w:hAnsi="Twinkl" w:cs="Arial"/>
                <w:b/>
                <w:sz w:val="18"/>
                <w:szCs w:val="18"/>
              </w:rPr>
              <w:t>History-</w:t>
            </w:r>
          </w:p>
          <w:p w14:paraId="71679EB2" w14:textId="77777777" w:rsidR="009B1545" w:rsidRPr="009B1545" w:rsidRDefault="009B1545" w:rsidP="009B1545">
            <w:pPr>
              <w:jc w:val="center"/>
              <w:rPr>
                <w:rFonts w:ascii="Twinkl" w:hAnsi="Twinkl" w:cs="Arial"/>
                <w:b/>
                <w:color w:val="4F81BD" w:themeColor="accent1"/>
                <w:sz w:val="18"/>
                <w:szCs w:val="18"/>
              </w:rPr>
            </w:pPr>
            <w:r w:rsidRPr="009B1545">
              <w:rPr>
                <w:rFonts w:ascii="Twinkl" w:hAnsi="Twinkl" w:cs="Arial"/>
                <w:b/>
                <w:color w:val="4F81BD" w:themeColor="accent1"/>
                <w:sz w:val="18"/>
                <w:szCs w:val="18"/>
              </w:rPr>
              <w:t>Key text- Hatshepsut</w:t>
            </w:r>
          </w:p>
          <w:p w14:paraId="076ED5C6" w14:textId="77777777" w:rsidR="00740AE8" w:rsidRDefault="00740AE8" w:rsidP="00C46F53">
            <w:pPr>
              <w:jc w:val="center"/>
              <w:rPr>
                <w:rFonts w:ascii="Twinkl" w:hAnsi="Twinkl" w:cs="Arial"/>
                <w:b/>
                <w:sz w:val="18"/>
                <w:szCs w:val="18"/>
              </w:rPr>
            </w:pPr>
          </w:p>
          <w:p w14:paraId="7415C30E" w14:textId="77777777" w:rsidR="00740AE8" w:rsidRDefault="00141E67" w:rsidP="009015B1">
            <w:pPr>
              <w:jc w:val="center"/>
              <w:rPr>
                <w:rFonts w:ascii="Twinkl" w:hAnsi="Twinkl" w:cs="Arial"/>
                <w:b/>
                <w:sz w:val="18"/>
                <w:szCs w:val="18"/>
              </w:rPr>
            </w:pPr>
            <w:r w:rsidRPr="00141E67">
              <w:rPr>
                <w:rFonts w:ascii="Twinkl" w:hAnsi="Twinkl" w:cs="Arial"/>
                <w:b/>
                <w:sz w:val="18"/>
                <w:szCs w:val="18"/>
              </w:rPr>
              <w:t xml:space="preserve">Howard Carter </w:t>
            </w:r>
          </w:p>
          <w:p w14:paraId="5FC19F5A" w14:textId="77777777" w:rsidR="001F4499" w:rsidRDefault="001F4499" w:rsidP="009015B1">
            <w:pPr>
              <w:jc w:val="center"/>
              <w:rPr>
                <w:rFonts w:ascii="Twinkl" w:hAnsi="Twinkl" w:cs="Arial"/>
                <w:b/>
                <w:sz w:val="18"/>
                <w:szCs w:val="18"/>
              </w:rPr>
            </w:pPr>
          </w:p>
          <w:p w14:paraId="2D250A15" w14:textId="39D5F375" w:rsidR="001F4499" w:rsidRDefault="001F4499" w:rsidP="009015B1">
            <w:pPr>
              <w:jc w:val="center"/>
              <w:rPr>
                <w:rFonts w:ascii="Twinkl" w:hAnsi="Twinkl" w:cs="Arial"/>
                <w:sz w:val="18"/>
                <w:szCs w:val="18"/>
              </w:rPr>
            </w:pPr>
            <w:r w:rsidRPr="001F4499">
              <w:rPr>
                <w:rFonts w:ascii="Twinkl" w:hAnsi="Twinkl" w:cs="Arial"/>
                <w:sz w:val="18"/>
                <w:szCs w:val="18"/>
              </w:rPr>
              <w:t xml:space="preserve">Look at information about Howard Carter. Watch </w:t>
            </w:r>
            <w:r>
              <w:rPr>
                <w:rFonts w:ascii="Twinkl" w:hAnsi="Twinkl" w:cs="Arial"/>
                <w:sz w:val="18"/>
                <w:szCs w:val="18"/>
              </w:rPr>
              <w:t>BBC</w:t>
            </w:r>
            <w:r w:rsidRPr="001F4499">
              <w:rPr>
                <w:rFonts w:ascii="Twinkl" w:hAnsi="Twinkl" w:cs="Arial"/>
                <w:sz w:val="18"/>
                <w:szCs w:val="18"/>
              </w:rPr>
              <w:t xml:space="preserve"> short clip about </w:t>
            </w:r>
            <w:r>
              <w:rPr>
                <w:rFonts w:ascii="Twinkl" w:hAnsi="Twinkl" w:cs="Arial"/>
                <w:sz w:val="18"/>
                <w:szCs w:val="18"/>
              </w:rPr>
              <w:t>Howard Carter.</w:t>
            </w:r>
            <w:r w:rsidRPr="001F4499">
              <w:rPr>
                <w:rFonts w:ascii="Twinkl" w:hAnsi="Twinkl" w:cs="Arial"/>
                <w:sz w:val="18"/>
                <w:szCs w:val="18"/>
              </w:rPr>
              <w:t xml:space="preserve"> </w:t>
            </w:r>
          </w:p>
          <w:p w14:paraId="2896AFA3" w14:textId="4CF1F54B" w:rsidR="001F4499" w:rsidRPr="001F4499" w:rsidRDefault="001F4499" w:rsidP="009015B1">
            <w:pPr>
              <w:jc w:val="center"/>
              <w:rPr>
                <w:rFonts w:ascii="Twinkl" w:hAnsi="Twinkl" w:cs="Arial"/>
                <w:sz w:val="18"/>
                <w:szCs w:val="18"/>
              </w:rPr>
            </w:pPr>
            <w:r>
              <w:rPr>
                <w:rFonts w:ascii="Twinkl" w:hAnsi="Twinkl" w:cs="Arial"/>
                <w:sz w:val="18"/>
                <w:szCs w:val="18"/>
              </w:rPr>
              <w:t xml:space="preserve">Children to take notes about significant findings and facts about his life. </w:t>
            </w:r>
          </w:p>
          <w:p w14:paraId="3AD67474" w14:textId="1AFA69F2" w:rsidR="001F4499" w:rsidRPr="00141E67" w:rsidRDefault="001F4499" w:rsidP="009015B1">
            <w:pPr>
              <w:jc w:val="center"/>
              <w:rPr>
                <w:rFonts w:ascii="Twinkl" w:hAnsi="Twinkl" w:cs="Arial"/>
                <w:b/>
                <w:sz w:val="18"/>
                <w:szCs w:val="18"/>
              </w:rPr>
            </w:pPr>
            <w:r w:rsidRPr="001F4499">
              <w:rPr>
                <w:rFonts w:ascii="Twinkl" w:hAnsi="Twinkl" w:cs="Arial"/>
                <w:sz w:val="18"/>
                <w:szCs w:val="18"/>
              </w:rPr>
              <w:t>Children to create a fact file.</w:t>
            </w:r>
            <w:r>
              <w:rPr>
                <w:rFonts w:ascii="Twinkl" w:hAnsi="Twinkl" w:cs="Arial"/>
                <w:b/>
                <w:sz w:val="18"/>
                <w:szCs w:val="18"/>
              </w:rPr>
              <w:t xml:space="preserve">  </w:t>
            </w:r>
          </w:p>
        </w:tc>
        <w:tc>
          <w:tcPr>
            <w:tcW w:w="2806" w:type="dxa"/>
            <w:shd w:val="clear" w:color="auto" w:fill="auto"/>
          </w:tcPr>
          <w:p w14:paraId="44BEF2CA" w14:textId="2F3FF678" w:rsidR="00740AE8" w:rsidRDefault="00740AE8" w:rsidP="00C46F53">
            <w:pPr>
              <w:jc w:val="center"/>
              <w:rPr>
                <w:rFonts w:ascii="Twinkl" w:hAnsi="Twinkl" w:cs="Arial"/>
                <w:b/>
                <w:sz w:val="18"/>
                <w:szCs w:val="18"/>
              </w:rPr>
            </w:pPr>
            <w:r w:rsidRPr="00B805AE">
              <w:rPr>
                <w:rFonts w:ascii="Twinkl" w:hAnsi="Twinkl" w:cs="Arial"/>
                <w:b/>
                <w:sz w:val="18"/>
                <w:szCs w:val="18"/>
              </w:rPr>
              <w:t xml:space="preserve">Topic: </w:t>
            </w:r>
            <w:r w:rsidR="009015B1">
              <w:rPr>
                <w:rFonts w:ascii="Twinkl" w:hAnsi="Twinkl" w:cs="Arial"/>
                <w:b/>
                <w:sz w:val="18"/>
                <w:szCs w:val="18"/>
              </w:rPr>
              <w:t xml:space="preserve">Geography </w:t>
            </w:r>
          </w:p>
          <w:p w14:paraId="64747E9E" w14:textId="77777777" w:rsidR="009B1545" w:rsidRPr="009B1545" w:rsidRDefault="009B1545" w:rsidP="009B1545">
            <w:pPr>
              <w:jc w:val="center"/>
              <w:rPr>
                <w:rFonts w:ascii="Twinkl" w:hAnsi="Twinkl" w:cs="Arial"/>
                <w:b/>
                <w:color w:val="4F81BD" w:themeColor="accent1"/>
                <w:sz w:val="18"/>
                <w:szCs w:val="18"/>
              </w:rPr>
            </w:pPr>
            <w:r w:rsidRPr="009B1545">
              <w:rPr>
                <w:rFonts w:ascii="Twinkl" w:hAnsi="Twinkl" w:cs="Arial"/>
                <w:b/>
                <w:color w:val="4F81BD" w:themeColor="accent1"/>
                <w:sz w:val="18"/>
                <w:szCs w:val="18"/>
              </w:rPr>
              <w:t>Key text- Hatshepsut</w:t>
            </w:r>
          </w:p>
          <w:p w14:paraId="028ECACA" w14:textId="3B064E32" w:rsidR="00740AE8" w:rsidRDefault="00740AE8" w:rsidP="009B1545">
            <w:pPr>
              <w:rPr>
                <w:rFonts w:ascii="Twinkl" w:hAnsi="Twinkl" w:cs="Arial"/>
                <w:sz w:val="18"/>
                <w:szCs w:val="18"/>
              </w:rPr>
            </w:pPr>
          </w:p>
          <w:p w14:paraId="4EE15409" w14:textId="77777777" w:rsidR="00141E67" w:rsidRPr="00141E67" w:rsidRDefault="00141E67" w:rsidP="00141E67">
            <w:pPr>
              <w:jc w:val="center"/>
              <w:rPr>
                <w:rFonts w:ascii="Twinkl" w:hAnsi="Twinkl"/>
                <w:b/>
                <w:sz w:val="18"/>
                <w:szCs w:val="16"/>
              </w:rPr>
            </w:pPr>
            <w:r w:rsidRPr="00141E67">
              <w:rPr>
                <w:rFonts w:ascii="Twinkl" w:hAnsi="Twinkl"/>
                <w:b/>
                <w:sz w:val="18"/>
                <w:szCs w:val="16"/>
              </w:rPr>
              <w:t>Tutankhamun’s Tomb</w:t>
            </w:r>
          </w:p>
          <w:p w14:paraId="3561C319" w14:textId="77777777" w:rsidR="00141E67" w:rsidRPr="00141E67" w:rsidRDefault="00141E67" w:rsidP="00141E67">
            <w:pPr>
              <w:jc w:val="center"/>
              <w:rPr>
                <w:rFonts w:ascii="Twinkl" w:hAnsi="Twinkl"/>
                <w:sz w:val="18"/>
                <w:szCs w:val="16"/>
              </w:rPr>
            </w:pPr>
          </w:p>
          <w:p w14:paraId="503E4F6B" w14:textId="02866A28" w:rsidR="00740AE8" w:rsidRPr="00B805AE" w:rsidRDefault="00141E67" w:rsidP="00141E67">
            <w:pPr>
              <w:jc w:val="center"/>
              <w:rPr>
                <w:rFonts w:ascii="Twinkl" w:hAnsi="Twinkl"/>
                <w:sz w:val="18"/>
                <w:szCs w:val="16"/>
              </w:rPr>
            </w:pPr>
            <w:r w:rsidRPr="00141E67">
              <w:rPr>
                <w:rFonts w:ascii="Twinkl" w:hAnsi="Twinkl"/>
                <w:sz w:val="18"/>
                <w:szCs w:val="16"/>
              </w:rPr>
              <w:t>Look at photos of, and information about, the contents of Tutankhamun’s tomb. Generate questions about the contents and write them on sticky notes. Consider what these artefacts and objects might tell them about the ancient Egyptians and the boy pharaoh. Think about and articulate the information that the objects and artefacts cannot tell them.</w:t>
            </w:r>
          </w:p>
        </w:tc>
        <w:tc>
          <w:tcPr>
            <w:tcW w:w="2807" w:type="dxa"/>
            <w:shd w:val="clear" w:color="auto" w:fill="auto"/>
          </w:tcPr>
          <w:p w14:paraId="283BC0AB" w14:textId="77777777" w:rsidR="009015B1" w:rsidRPr="009015B1" w:rsidRDefault="009015B1" w:rsidP="009015B1">
            <w:pPr>
              <w:jc w:val="center"/>
              <w:rPr>
                <w:rFonts w:ascii="Twinkl" w:hAnsi="Twinkl"/>
                <w:b/>
                <w:sz w:val="18"/>
                <w:szCs w:val="18"/>
              </w:rPr>
            </w:pPr>
            <w:r w:rsidRPr="009015B1">
              <w:rPr>
                <w:rFonts w:ascii="Twinkl" w:hAnsi="Twinkl"/>
                <w:b/>
                <w:sz w:val="18"/>
                <w:szCs w:val="18"/>
              </w:rPr>
              <w:t xml:space="preserve">Topic: Geography </w:t>
            </w:r>
          </w:p>
          <w:p w14:paraId="2B0766FD" w14:textId="77777777" w:rsidR="009B1545" w:rsidRPr="009B1545" w:rsidRDefault="009B1545" w:rsidP="009B1545">
            <w:pPr>
              <w:jc w:val="center"/>
              <w:rPr>
                <w:rFonts w:ascii="Twinkl" w:hAnsi="Twinkl" w:cs="Arial"/>
                <w:b/>
                <w:color w:val="4F81BD" w:themeColor="accent1"/>
                <w:sz w:val="18"/>
                <w:szCs w:val="18"/>
              </w:rPr>
            </w:pPr>
            <w:r w:rsidRPr="009B1545">
              <w:rPr>
                <w:rFonts w:ascii="Twinkl" w:hAnsi="Twinkl" w:cs="Arial"/>
                <w:b/>
                <w:color w:val="4F81BD" w:themeColor="accent1"/>
                <w:sz w:val="18"/>
                <w:szCs w:val="18"/>
              </w:rPr>
              <w:t>Key text- Hatshepsut</w:t>
            </w:r>
          </w:p>
          <w:p w14:paraId="175B3B50" w14:textId="77777777" w:rsidR="009015B1" w:rsidRPr="009015B1" w:rsidRDefault="009015B1" w:rsidP="009015B1">
            <w:pPr>
              <w:jc w:val="center"/>
              <w:rPr>
                <w:rFonts w:ascii="Twinkl" w:hAnsi="Twinkl"/>
                <w:b/>
                <w:sz w:val="18"/>
                <w:szCs w:val="18"/>
              </w:rPr>
            </w:pPr>
          </w:p>
          <w:p w14:paraId="220DD891" w14:textId="77777777" w:rsidR="00141E67" w:rsidRPr="00141E67" w:rsidRDefault="00141E67" w:rsidP="00141E67">
            <w:pPr>
              <w:jc w:val="center"/>
              <w:rPr>
                <w:rFonts w:ascii="Twinkl" w:hAnsi="Twinkl"/>
                <w:b/>
                <w:sz w:val="18"/>
                <w:szCs w:val="18"/>
              </w:rPr>
            </w:pPr>
            <w:r w:rsidRPr="00141E67">
              <w:rPr>
                <w:rFonts w:ascii="Twinkl" w:hAnsi="Twinkl"/>
                <w:b/>
                <w:sz w:val="18"/>
                <w:szCs w:val="18"/>
              </w:rPr>
              <w:t>The Important of The Nile</w:t>
            </w:r>
          </w:p>
          <w:p w14:paraId="0839E568" w14:textId="77777777" w:rsidR="00141E67" w:rsidRPr="00141E67" w:rsidRDefault="00141E67" w:rsidP="00141E67">
            <w:pPr>
              <w:jc w:val="center"/>
              <w:rPr>
                <w:rFonts w:ascii="Twinkl" w:hAnsi="Twinkl"/>
                <w:b/>
                <w:sz w:val="18"/>
                <w:szCs w:val="18"/>
              </w:rPr>
            </w:pPr>
          </w:p>
          <w:p w14:paraId="21FF21B7" w14:textId="30227922" w:rsidR="009015B1" w:rsidRPr="00141E67" w:rsidRDefault="00141E67" w:rsidP="00141E67">
            <w:pPr>
              <w:jc w:val="center"/>
              <w:rPr>
                <w:rFonts w:ascii="Twinkl" w:hAnsi="Twinkl"/>
                <w:sz w:val="18"/>
                <w:szCs w:val="18"/>
              </w:rPr>
            </w:pPr>
            <w:r w:rsidRPr="00141E67">
              <w:rPr>
                <w:rFonts w:ascii="Twinkl" w:hAnsi="Twinkl"/>
                <w:sz w:val="18"/>
                <w:szCs w:val="18"/>
              </w:rPr>
              <w:t>Watch documentary footage about the River Nile in ancient Egypt. Learn why the Nile was so important to the development of ancient Egyptian society and its wealth. Find out how the Nile flooded to create a rich and fertile land and compare how people used the river then with how it is used today. Sketch a map or 3-D diorama of the Nile, locating towns and cities along its course.</w:t>
            </w:r>
          </w:p>
          <w:p w14:paraId="53BD1F0E" w14:textId="77777777" w:rsidR="009015B1" w:rsidRPr="009015B1" w:rsidRDefault="009015B1" w:rsidP="009015B1">
            <w:pPr>
              <w:jc w:val="center"/>
              <w:rPr>
                <w:rFonts w:ascii="Twinkl" w:hAnsi="Twinkl"/>
                <w:sz w:val="18"/>
                <w:szCs w:val="18"/>
              </w:rPr>
            </w:pPr>
          </w:p>
          <w:p w14:paraId="4CE65127" w14:textId="641D2E16" w:rsidR="00740AE8" w:rsidRPr="00B805AE" w:rsidRDefault="00740AE8" w:rsidP="009015B1">
            <w:pPr>
              <w:jc w:val="center"/>
              <w:rPr>
                <w:rFonts w:ascii="Twinkl" w:hAnsi="Twinkl"/>
                <w:sz w:val="18"/>
                <w:szCs w:val="18"/>
              </w:rPr>
            </w:pPr>
          </w:p>
        </w:tc>
        <w:tc>
          <w:tcPr>
            <w:tcW w:w="2807" w:type="dxa"/>
            <w:shd w:val="clear" w:color="auto" w:fill="auto"/>
          </w:tcPr>
          <w:p w14:paraId="5E5A7F1F" w14:textId="5606C563" w:rsidR="00740AE8" w:rsidRDefault="00740AE8" w:rsidP="00C46F53">
            <w:pPr>
              <w:jc w:val="center"/>
              <w:rPr>
                <w:rFonts w:ascii="Twinkl" w:hAnsi="Twinkl" w:cs="Arial"/>
                <w:b/>
                <w:sz w:val="18"/>
                <w:szCs w:val="18"/>
              </w:rPr>
            </w:pPr>
            <w:r w:rsidRPr="00B805AE">
              <w:rPr>
                <w:rFonts w:ascii="Twinkl" w:hAnsi="Twinkl" w:cs="Arial"/>
                <w:b/>
                <w:sz w:val="18"/>
                <w:szCs w:val="18"/>
              </w:rPr>
              <w:t xml:space="preserve">Topic: </w:t>
            </w:r>
            <w:r w:rsidR="009015B1">
              <w:rPr>
                <w:rFonts w:ascii="Twinkl" w:hAnsi="Twinkl" w:cs="Arial"/>
                <w:b/>
                <w:sz w:val="18"/>
                <w:szCs w:val="18"/>
              </w:rPr>
              <w:t xml:space="preserve">Geography </w:t>
            </w:r>
          </w:p>
          <w:p w14:paraId="6C9EFC90" w14:textId="77777777" w:rsidR="009B1545" w:rsidRPr="009B1545" w:rsidRDefault="009B1545" w:rsidP="009B1545">
            <w:pPr>
              <w:jc w:val="center"/>
              <w:rPr>
                <w:rFonts w:ascii="Twinkl" w:hAnsi="Twinkl" w:cs="Arial"/>
                <w:b/>
                <w:color w:val="4F81BD" w:themeColor="accent1"/>
                <w:sz w:val="18"/>
                <w:szCs w:val="18"/>
              </w:rPr>
            </w:pPr>
            <w:r w:rsidRPr="009B1545">
              <w:rPr>
                <w:rFonts w:ascii="Twinkl" w:hAnsi="Twinkl" w:cs="Arial"/>
                <w:b/>
                <w:color w:val="4F81BD" w:themeColor="accent1"/>
                <w:sz w:val="18"/>
                <w:szCs w:val="18"/>
              </w:rPr>
              <w:t>Key text- Hatshepsut</w:t>
            </w:r>
          </w:p>
          <w:p w14:paraId="178A7C70" w14:textId="77777777" w:rsidR="00740AE8" w:rsidRDefault="00740AE8" w:rsidP="009B1545">
            <w:pPr>
              <w:rPr>
                <w:rFonts w:ascii="Twinkl" w:hAnsi="Twinkl"/>
                <w:sz w:val="18"/>
                <w:szCs w:val="18"/>
              </w:rPr>
            </w:pPr>
          </w:p>
          <w:p w14:paraId="2DA9FEFB" w14:textId="59614942" w:rsidR="00740AE8" w:rsidRPr="00231036" w:rsidRDefault="00740AE8" w:rsidP="00C46F53">
            <w:pPr>
              <w:jc w:val="center"/>
              <w:rPr>
                <w:rFonts w:ascii="Twinkl" w:hAnsi="Twinkl"/>
                <w:b/>
                <w:sz w:val="18"/>
                <w:szCs w:val="18"/>
              </w:rPr>
            </w:pPr>
            <w:r w:rsidRPr="00231036">
              <w:rPr>
                <w:rFonts w:ascii="Twinkl" w:hAnsi="Twinkl"/>
                <w:b/>
                <w:sz w:val="18"/>
                <w:szCs w:val="18"/>
              </w:rPr>
              <w:t>T</w:t>
            </w:r>
            <w:r w:rsidR="009015B1">
              <w:rPr>
                <w:rFonts w:ascii="Twinkl" w:hAnsi="Twinkl"/>
                <w:b/>
                <w:sz w:val="18"/>
                <w:szCs w:val="18"/>
              </w:rPr>
              <w:t>ourist Guide</w:t>
            </w:r>
          </w:p>
          <w:p w14:paraId="53C6E67C" w14:textId="77777777" w:rsidR="00740AE8" w:rsidRDefault="00740AE8" w:rsidP="00C46F53">
            <w:pPr>
              <w:jc w:val="center"/>
              <w:rPr>
                <w:rFonts w:ascii="Twinkl" w:hAnsi="Twinkl"/>
                <w:sz w:val="18"/>
                <w:szCs w:val="18"/>
              </w:rPr>
            </w:pPr>
          </w:p>
          <w:p w14:paraId="3AC41B1D" w14:textId="44A87D32" w:rsidR="00740AE8" w:rsidRPr="00B805AE" w:rsidRDefault="009015B1" w:rsidP="00C46F53">
            <w:pPr>
              <w:jc w:val="center"/>
              <w:rPr>
                <w:rFonts w:ascii="Twinkl" w:hAnsi="Twinkl"/>
                <w:sz w:val="18"/>
                <w:szCs w:val="18"/>
              </w:rPr>
            </w:pPr>
            <w:r w:rsidRPr="009015B1">
              <w:rPr>
                <w:rFonts w:ascii="Twinkl" w:hAnsi="Twinkl"/>
                <w:sz w:val="18"/>
                <w:szCs w:val="18"/>
              </w:rPr>
              <w:t>Write a tourist’s guide to Egypt, detailing key monuments and locations that they would recommend visiting. Include information about the climate, currency, leisure activities and language.</w:t>
            </w:r>
          </w:p>
        </w:tc>
      </w:tr>
      <w:tr w:rsidR="00740AE8" w:rsidRPr="00DC4A17" w14:paraId="5B6AAABC" w14:textId="77777777" w:rsidTr="004141E4">
        <w:trPr>
          <w:cantSplit/>
          <w:trHeight w:val="1426"/>
        </w:trPr>
        <w:tc>
          <w:tcPr>
            <w:tcW w:w="988" w:type="dxa"/>
            <w:shd w:val="clear" w:color="auto" w:fill="EEECE1" w:themeFill="background2"/>
            <w:textDirection w:val="btLr"/>
          </w:tcPr>
          <w:p w14:paraId="69F9E0CD" w14:textId="77777777" w:rsidR="00740AE8" w:rsidRPr="004141E4" w:rsidRDefault="00740AE8" w:rsidP="00A736D6">
            <w:pPr>
              <w:ind w:left="113" w:right="113"/>
              <w:jc w:val="center"/>
              <w:rPr>
                <w:rFonts w:ascii="Twinkl" w:hAnsi="Twinkl"/>
                <w:sz w:val="24"/>
                <w:szCs w:val="24"/>
              </w:rPr>
            </w:pPr>
          </w:p>
          <w:p w14:paraId="3E1E4C18" w14:textId="71FD3545" w:rsidR="00740AE8" w:rsidRPr="004141E4" w:rsidRDefault="00740AE8" w:rsidP="00A736D6">
            <w:pPr>
              <w:ind w:left="113" w:right="113"/>
              <w:jc w:val="center"/>
              <w:rPr>
                <w:rFonts w:ascii="Twinkl" w:hAnsi="Twinkl"/>
                <w:sz w:val="24"/>
                <w:szCs w:val="24"/>
              </w:rPr>
            </w:pPr>
            <w:r w:rsidRPr="004141E4">
              <w:rPr>
                <w:rFonts w:ascii="Twinkl" w:hAnsi="Twinkl"/>
                <w:sz w:val="24"/>
                <w:szCs w:val="24"/>
              </w:rPr>
              <w:t>PE</w:t>
            </w:r>
            <w:r w:rsidR="00614490" w:rsidRPr="004141E4">
              <w:rPr>
                <w:rFonts w:ascii="Twinkl" w:hAnsi="Twinkl"/>
                <w:sz w:val="24"/>
                <w:szCs w:val="24"/>
              </w:rPr>
              <w:t xml:space="preserve">-Paddock </w:t>
            </w:r>
          </w:p>
        </w:tc>
        <w:tc>
          <w:tcPr>
            <w:tcW w:w="2806" w:type="dxa"/>
            <w:shd w:val="clear" w:color="auto" w:fill="auto"/>
          </w:tcPr>
          <w:p w14:paraId="128F111C" w14:textId="5399A8B0" w:rsidR="00740AE8" w:rsidRDefault="00740AE8" w:rsidP="00C46F53">
            <w:pPr>
              <w:jc w:val="center"/>
              <w:rPr>
                <w:rFonts w:ascii="Twinkl" w:hAnsi="Twinkl"/>
                <w:b/>
                <w:sz w:val="18"/>
                <w:szCs w:val="18"/>
              </w:rPr>
            </w:pPr>
            <w:r>
              <w:rPr>
                <w:rFonts w:ascii="Twinkl" w:hAnsi="Twinkl"/>
                <w:b/>
                <w:sz w:val="18"/>
                <w:szCs w:val="18"/>
              </w:rPr>
              <w:t>Tuesday</w:t>
            </w:r>
            <w:r w:rsidRPr="008404D0">
              <w:rPr>
                <w:rFonts w:ascii="Twinkl" w:hAnsi="Twinkl"/>
                <w:b/>
                <w:sz w:val="18"/>
                <w:szCs w:val="18"/>
              </w:rPr>
              <w:t xml:space="preserve">: </w:t>
            </w:r>
            <w:r w:rsidR="00095111">
              <w:rPr>
                <w:rFonts w:ascii="Twinkl" w:hAnsi="Twinkl"/>
                <w:sz w:val="18"/>
                <w:szCs w:val="18"/>
              </w:rPr>
              <w:t>Athletics</w:t>
            </w:r>
            <w:r w:rsidR="00D92164">
              <w:rPr>
                <w:rFonts w:ascii="Twinkl" w:hAnsi="Twinkl"/>
                <w:sz w:val="18"/>
                <w:szCs w:val="18"/>
              </w:rPr>
              <w:t xml:space="preserve">- Fundamentals </w:t>
            </w:r>
            <w:r w:rsidR="00095111">
              <w:rPr>
                <w:rFonts w:ascii="Twinkl" w:hAnsi="Twinkl"/>
                <w:sz w:val="18"/>
                <w:szCs w:val="18"/>
              </w:rPr>
              <w:t xml:space="preserve"> </w:t>
            </w:r>
          </w:p>
          <w:p w14:paraId="5692FF70" w14:textId="77777777" w:rsidR="00740AE8" w:rsidRDefault="00740AE8" w:rsidP="00C46F53">
            <w:pPr>
              <w:jc w:val="center"/>
              <w:rPr>
                <w:rFonts w:ascii="Twinkl" w:hAnsi="Twinkl"/>
                <w:b/>
                <w:sz w:val="18"/>
                <w:szCs w:val="18"/>
              </w:rPr>
            </w:pPr>
          </w:p>
          <w:p w14:paraId="0F900ABA" w14:textId="4C822B57" w:rsidR="00740AE8" w:rsidRPr="00DC4A17" w:rsidRDefault="00740AE8" w:rsidP="00C46F53">
            <w:pPr>
              <w:jc w:val="center"/>
              <w:rPr>
                <w:rFonts w:ascii="Twinkl" w:hAnsi="Twinkl"/>
                <w:sz w:val="18"/>
                <w:szCs w:val="18"/>
              </w:rPr>
            </w:pPr>
            <w:r>
              <w:rPr>
                <w:rFonts w:ascii="Twinkl" w:hAnsi="Twinkl"/>
                <w:b/>
                <w:sz w:val="18"/>
                <w:szCs w:val="18"/>
              </w:rPr>
              <w:t xml:space="preserve">Thursday: </w:t>
            </w:r>
            <w:r w:rsidR="00954F70" w:rsidRPr="00954F70">
              <w:rPr>
                <w:rFonts w:ascii="Twinkl" w:hAnsi="Twinkl"/>
                <w:sz w:val="18"/>
                <w:szCs w:val="18"/>
              </w:rPr>
              <w:t>Tag Rugby</w:t>
            </w:r>
          </w:p>
        </w:tc>
        <w:tc>
          <w:tcPr>
            <w:tcW w:w="2807" w:type="dxa"/>
            <w:shd w:val="clear" w:color="auto" w:fill="auto"/>
          </w:tcPr>
          <w:p w14:paraId="1C665086" w14:textId="1F5C1EB6" w:rsidR="00740AE8" w:rsidRDefault="00740AE8" w:rsidP="00C46F53">
            <w:pPr>
              <w:jc w:val="center"/>
              <w:rPr>
                <w:rFonts w:ascii="Twinkl" w:hAnsi="Twinkl"/>
                <w:sz w:val="18"/>
                <w:szCs w:val="18"/>
              </w:rPr>
            </w:pPr>
            <w:r>
              <w:rPr>
                <w:rFonts w:ascii="Twinkl" w:hAnsi="Twinkl"/>
                <w:b/>
                <w:sz w:val="18"/>
                <w:szCs w:val="18"/>
              </w:rPr>
              <w:t>Tuesday</w:t>
            </w:r>
            <w:r w:rsidRPr="008404D0">
              <w:rPr>
                <w:rFonts w:ascii="Twinkl" w:hAnsi="Twinkl"/>
                <w:b/>
                <w:sz w:val="18"/>
                <w:szCs w:val="18"/>
              </w:rPr>
              <w:t xml:space="preserve">: </w:t>
            </w:r>
            <w:r w:rsidR="00095111" w:rsidRPr="00095111">
              <w:rPr>
                <w:rFonts w:ascii="Twinkl" w:hAnsi="Twinkl"/>
                <w:b/>
                <w:sz w:val="18"/>
                <w:szCs w:val="18"/>
              </w:rPr>
              <w:t>Athletics</w:t>
            </w:r>
            <w:r w:rsidR="00D92164">
              <w:rPr>
                <w:rFonts w:ascii="Twinkl" w:hAnsi="Twinkl"/>
                <w:b/>
                <w:sz w:val="18"/>
                <w:szCs w:val="18"/>
              </w:rPr>
              <w:t xml:space="preserve">- </w:t>
            </w:r>
            <w:r w:rsidR="00D92164" w:rsidRPr="00954F70">
              <w:rPr>
                <w:rFonts w:ascii="Twinkl" w:hAnsi="Twinkl"/>
                <w:sz w:val="18"/>
                <w:szCs w:val="18"/>
              </w:rPr>
              <w:t>Sprint Start</w:t>
            </w:r>
          </w:p>
          <w:p w14:paraId="2C12E284" w14:textId="77777777" w:rsidR="00954F70" w:rsidRDefault="00954F70" w:rsidP="00C46F53">
            <w:pPr>
              <w:jc w:val="center"/>
              <w:rPr>
                <w:rFonts w:ascii="Twinkl" w:hAnsi="Twinkl"/>
                <w:b/>
                <w:sz w:val="18"/>
                <w:szCs w:val="18"/>
              </w:rPr>
            </w:pPr>
          </w:p>
          <w:p w14:paraId="78D1B22E" w14:textId="77777777" w:rsidR="00740AE8" w:rsidRDefault="00740AE8" w:rsidP="00C46F53">
            <w:pPr>
              <w:jc w:val="center"/>
              <w:rPr>
                <w:rFonts w:ascii="Twinkl" w:hAnsi="Twinkl"/>
                <w:b/>
                <w:sz w:val="18"/>
                <w:szCs w:val="18"/>
              </w:rPr>
            </w:pPr>
          </w:p>
          <w:p w14:paraId="6B67FE34" w14:textId="2B1016F1" w:rsidR="00740AE8" w:rsidRPr="008404D0" w:rsidRDefault="00740AE8" w:rsidP="00C46F53">
            <w:pPr>
              <w:jc w:val="center"/>
              <w:rPr>
                <w:rFonts w:ascii="Twinkl" w:hAnsi="Twinkl"/>
                <w:b/>
                <w:sz w:val="18"/>
                <w:szCs w:val="18"/>
              </w:rPr>
            </w:pPr>
            <w:r>
              <w:rPr>
                <w:rFonts w:ascii="Twinkl" w:hAnsi="Twinkl"/>
                <w:b/>
                <w:sz w:val="18"/>
                <w:szCs w:val="18"/>
              </w:rPr>
              <w:t xml:space="preserve">Thursday: </w:t>
            </w:r>
            <w:r w:rsidRPr="004219E2">
              <w:rPr>
                <w:rFonts w:ascii="Twinkl" w:hAnsi="Twinkl"/>
                <w:sz w:val="18"/>
                <w:szCs w:val="18"/>
              </w:rPr>
              <w:t>Tag Rugby</w:t>
            </w:r>
          </w:p>
        </w:tc>
        <w:tc>
          <w:tcPr>
            <w:tcW w:w="2806" w:type="dxa"/>
            <w:shd w:val="clear" w:color="auto" w:fill="auto"/>
          </w:tcPr>
          <w:p w14:paraId="5197D406" w14:textId="1914A1A6" w:rsidR="00740AE8" w:rsidRDefault="00740AE8" w:rsidP="00C46F53">
            <w:pPr>
              <w:jc w:val="center"/>
              <w:rPr>
                <w:rFonts w:ascii="Twinkl" w:hAnsi="Twinkl"/>
                <w:b/>
                <w:sz w:val="18"/>
                <w:szCs w:val="18"/>
              </w:rPr>
            </w:pPr>
            <w:r>
              <w:rPr>
                <w:rFonts w:ascii="Twinkl" w:hAnsi="Twinkl"/>
                <w:b/>
                <w:sz w:val="18"/>
                <w:szCs w:val="18"/>
              </w:rPr>
              <w:t>Tuesday</w:t>
            </w:r>
            <w:r w:rsidRPr="008404D0">
              <w:rPr>
                <w:rFonts w:ascii="Twinkl" w:hAnsi="Twinkl"/>
                <w:b/>
                <w:sz w:val="18"/>
                <w:szCs w:val="18"/>
              </w:rPr>
              <w:t>:</w:t>
            </w:r>
            <w:r>
              <w:rPr>
                <w:rFonts w:ascii="Twinkl" w:hAnsi="Twinkl"/>
                <w:b/>
                <w:sz w:val="18"/>
                <w:szCs w:val="18"/>
              </w:rPr>
              <w:t xml:space="preserve"> </w:t>
            </w:r>
            <w:r w:rsidR="00095111" w:rsidRPr="00095111">
              <w:rPr>
                <w:rFonts w:ascii="Twinkl" w:hAnsi="Twinkl"/>
                <w:b/>
                <w:sz w:val="18"/>
                <w:szCs w:val="18"/>
              </w:rPr>
              <w:t>Athletics</w:t>
            </w:r>
            <w:r w:rsidR="00D92164">
              <w:rPr>
                <w:rFonts w:ascii="Twinkl" w:hAnsi="Twinkl"/>
                <w:b/>
                <w:sz w:val="18"/>
                <w:szCs w:val="18"/>
              </w:rPr>
              <w:t xml:space="preserve">- </w:t>
            </w:r>
            <w:r w:rsidR="00D92164" w:rsidRPr="00954F70">
              <w:rPr>
                <w:rFonts w:ascii="Twinkl" w:hAnsi="Twinkl"/>
                <w:sz w:val="18"/>
                <w:szCs w:val="18"/>
              </w:rPr>
              <w:t>Endurance running</w:t>
            </w:r>
            <w:r w:rsidR="00D92164">
              <w:rPr>
                <w:rFonts w:ascii="Twinkl" w:hAnsi="Twinkl"/>
                <w:b/>
                <w:sz w:val="18"/>
                <w:szCs w:val="18"/>
              </w:rPr>
              <w:t xml:space="preserve"> </w:t>
            </w:r>
          </w:p>
          <w:p w14:paraId="48ADD973" w14:textId="77777777" w:rsidR="00740AE8" w:rsidRDefault="00740AE8" w:rsidP="00C46F53">
            <w:pPr>
              <w:jc w:val="center"/>
              <w:rPr>
                <w:rFonts w:ascii="Twinkl" w:hAnsi="Twinkl"/>
                <w:b/>
                <w:sz w:val="18"/>
                <w:szCs w:val="18"/>
              </w:rPr>
            </w:pPr>
          </w:p>
          <w:p w14:paraId="066C83B5" w14:textId="68806A72" w:rsidR="00740AE8" w:rsidRPr="008404D0" w:rsidRDefault="00740AE8" w:rsidP="00C46F53">
            <w:pPr>
              <w:jc w:val="center"/>
              <w:rPr>
                <w:rFonts w:ascii="Twinkl" w:hAnsi="Twinkl"/>
                <w:b/>
                <w:sz w:val="18"/>
                <w:szCs w:val="18"/>
              </w:rPr>
            </w:pPr>
            <w:r>
              <w:rPr>
                <w:rFonts w:ascii="Twinkl" w:hAnsi="Twinkl"/>
                <w:b/>
                <w:sz w:val="18"/>
                <w:szCs w:val="18"/>
              </w:rPr>
              <w:t xml:space="preserve">Thursday: </w:t>
            </w:r>
            <w:r w:rsidRPr="004219E2">
              <w:rPr>
                <w:rFonts w:ascii="Twinkl" w:hAnsi="Twinkl"/>
                <w:sz w:val="18"/>
                <w:szCs w:val="18"/>
              </w:rPr>
              <w:t>Tag Rugby</w:t>
            </w:r>
          </w:p>
        </w:tc>
        <w:tc>
          <w:tcPr>
            <w:tcW w:w="2807" w:type="dxa"/>
            <w:shd w:val="clear" w:color="auto" w:fill="auto"/>
          </w:tcPr>
          <w:p w14:paraId="116DDE5A" w14:textId="1F99B972" w:rsidR="00740AE8" w:rsidRDefault="00740AE8" w:rsidP="00C46F53">
            <w:pPr>
              <w:jc w:val="center"/>
              <w:rPr>
                <w:rFonts w:ascii="Twinkl" w:hAnsi="Twinkl"/>
                <w:b/>
                <w:sz w:val="18"/>
                <w:szCs w:val="18"/>
              </w:rPr>
            </w:pPr>
            <w:r>
              <w:rPr>
                <w:rFonts w:ascii="Twinkl" w:hAnsi="Twinkl"/>
                <w:b/>
                <w:sz w:val="18"/>
                <w:szCs w:val="18"/>
              </w:rPr>
              <w:t>Tuesday</w:t>
            </w:r>
            <w:r w:rsidRPr="008404D0">
              <w:rPr>
                <w:rFonts w:ascii="Twinkl" w:hAnsi="Twinkl"/>
                <w:b/>
                <w:sz w:val="18"/>
                <w:szCs w:val="18"/>
              </w:rPr>
              <w:t xml:space="preserve">: </w:t>
            </w:r>
            <w:r w:rsidR="00095111" w:rsidRPr="00095111">
              <w:rPr>
                <w:rFonts w:ascii="Twinkl" w:hAnsi="Twinkl"/>
                <w:b/>
                <w:sz w:val="18"/>
                <w:szCs w:val="18"/>
              </w:rPr>
              <w:t>Athletics</w:t>
            </w:r>
            <w:r w:rsidR="00D92164">
              <w:rPr>
                <w:rFonts w:ascii="Twinkl" w:hAnsi="Twinkl"/>
                <w:b/>
                <w:sz w:val="18"/>
                <w:szCs w:val="18"/>
              </w:rPr>
              <w:t>-</w:t>
            </w:r>
            <w:r w:rsidR="00D92164" w:rsidRPr="00954F70">
              <w:rPr>
                <w:rFonts w:ascii="Twinkl" w:hAnsi="Twinkl"/>
                <w:sz w:val="18"/>
                <w:szCs w:val="18"/>
              </w:rPr>
              <w:t xml:space="preserve">jumping for height </w:t>
            </w:r>
          </w:p>
          <w:p w14:paraId="3F7C01AC" w14:textId="77777777" w:rsidR="00740AE8" w:rsidRDefault="00740AE8" w:rsidP="00C46F53">
            <w:pPr>
              <w:jc w:val="center"/>
              <w:rPr>
                <w:rFonts w:ascii="Twinkl" w:hAnsi="Twinkl"/>
                <w:b/>
                <w:sz w:val="18"/>
                <w:szCs w:val="18"/>
              </w:rPr>
            </w:pPr>
          </w:p>
          <w:p w14:paraId="0C055FBE" w14:textId="50198095" w:rsidR="00740AE8" w:rsidRPr="008404D0" w:rsidRDefault="00740AE8" w:rsidP="00C46F53">
            <w:pPr>
              <w:jc w:val="center"/>
              <w:rPr>
                <w:rFonts w:ascii="Twinkl" w:hAnsi="Twinkl"/>
                <w:b/>
                <w:sz w:val="18"/>
                <w:szCs w:val="18"/>
              </w:rPr>
            </w:pPr>
            <w:r>
              <w:rPr>
                <w:rFonts w:ascii="Twinkl" w:hAnsi="Twinkl"/>
                <w:b/>
                <w:sz w:val="18"/>
                <w:szCs w:val="18"/>
              </w:rPr>
              <w:t xml:space="preserve">Thursday: </w:t>
            </w:r>
            <w:r w:rsidRPr="004219E2">
              <w:rPr>
                <w:rFonts w:ascii="Twinkl" w:hAnsi="Twinkl"/>
                <w:sz w:val="18"/>
                <w:szCs w:val="18"/>
              </w:rPr>
              <w:t>Tag Rugby</w:t>
            </w:r>
          </w:p>
        </w:tc>
        <w:tc>
          <w:tcPr>
            <w:tcW w:w="2807" w:type="dxa"/>
            <w:shd w:val="clear" w:color="auto" w:fill="auto"/>
          </w:tcPr>
          <w:p w14:paraId="23F8EB7D" w14:textId="4813629D" w:rsidR="00740AE8" w:rsidRDefault="00740AE8" w:rsidP="00C46F53">
            <w:pPr>
              <w:jc w:val="center"/>
              <w:rPr>
                <w:rFonts w:ascii="Twinkl" w:hAnsi="Twinkl"/>
                <w:b/>
                <w:sz w:val="18"/>
                <w:szCs w:val="18"/>
              </w:rPr>
            </w:pPr>
            <w:r>
              <w:rPr>
                <w:rFonts w:ascii="Twinkl" w:hAnsi="Twinkl"/>
                <w:b/>
                <w:sz w:val="18"/>
                <w:szCs w:val="18"/>
              </w:rPr>
              <w:t>Tuesday</w:t>
            </w:r>
            <w:r w:rsidRPr="008404D0">
              <w:rPr>
                <w:rFonts w:ascii="Twinkl" w:hAnsi="Twinkl"/>
                <w:b/>
                <w:sz w:val="18"/>
                <w:szCs w:val="18"/>
              </w:rPr>
              <w:t xml:space="preserve">: </w:t>
            </w:r>
            <w:r w:rsidR="00095111" w:rsidRPr="00095111">
              <w:rPr>
                <w:rFonts w:ascii="Twinkl" w:hAnsi="Twinkl"/>
                <w:b/>
                <w:sz w:val="18"/>
                <w:szCs w:val="18"/>
              </w:rPr>
              <w:t>Athletics</w:t>
            </w:r>
            <w:r w:rsidR="00D92164">
              <w:rPr>
                <w:rFonts w:ascii="Twinkl" w:hAnsi="Twinkl"/>
                <w:b/>
                <w:sz w:val="18"/>
                <w:szCs w:val="18"/>
              </w:rPr>
              <w:t>-</w:t>
            </w:r>
            <w:r w:rsidR="00954F70" w:rsidRPr="00954F70">
              <w:rPr>
                <w:rFonts w:ascii="Twinkl" w:hAnsi="Twinkl"/>
                <w:sz w:val="18"/>
                <w:szCs w:val="18"/>
              </w:rPr>
              <w:t>T</w:t>
            </w:r>
            <w:r w:rsidR="00D92164" w:rsidRPr="00954F70">
              <w:rPr>
                <w:rFonts w:ascii="Twinkl" w:hAnsi="Twinkl"/>
                <w:sz w:val="18"/>
                <w:szCs w:val="18"/>
              </w:rPr>
              <w:t>he fl</w:t>
            </w:r>
            <w:r w:rsidR="00954F70" w:rsidRPr="00954F70">
              <w:rPr>
                <w:rFonts w:ascii="Twinkl" w:hAnsi="Twinkl"/>
                <w:sz w:val="18"/>
                <w:szCs w:val="18"/>
              </w:rPr>
              <w:t>ing throw</w:t>
            </w:r>
          </w:p>
          <w:p w14:paraId="17FCE3BB" w14:textId="77777777" w:rsidR="00740AE8" w:rsidRDefault="00740AE8" w:rsidP="00C46F53">
            <w:pPr>
              <w:jc w:val="center"/>
              <w:rPr>
                <w:rFonts w:ascii="Twinkl" w:hAnsi="Twinkl"/>
                <w:b/>
                <w:sz w:val="18"/>
                <w:szCs w:val="18"/>
              </w:rPr>
            </w:pPr>
          </w:p>
          <w:p w14:paraId="73ACA545" w14:textId="13B6FEFE" w:rsidR="00740AE8" w:rsidRPr="008404D0" w:rsidRDefault="00740AE8" w:rsidP="00C46F53">
            <w:pPr>
              <w:jc w:val="center"/>
              <w:rPr>
                <w:rFonts w:ascii="Twinkl" w:hAnsi="Twinkl"/>
                <w:b/>
                <w:sz w:val="18"/>
                <w:szCs w:val="18"/>
              </w:rPr>
            </w:pPr>
            <w:r>
              <w:rPr>
                <w:rFonts w:ascii="Twinkl" w:hAnsi="Twinkl"/>
                <w:b/>
                <w:sz w:val="18"/>
                <w:szCs w:val="18"/>
              </w:rPr>
              <w:t xml:space="preserve">Thursday: </w:t>
            </w:r>
            <w:r w:rsidRPr="004219E2">
              <w:rPr>
                <w:rFonts w:ascii="Twinkl" w:hAnsi="Twinkl"/>
                <w:sz w:val="18"/>
                <w:szCs w:val="18"/>
              </w:rPr>
              <w:t>Tag Rugby</w:t>
            </w:r>
          </w:p>
          <w:p w14:paraId="4536BD36" w14:textId="04AF959F" w:rsidR="00740AE8" w:rsidRPr="008404D0" w:rsidRDefault="00740AE8" w:rsidP="00C46F53">
            <w:pPr>
              <w:jc w:val="center"/>
              <w:rPr>
                <w:rFonts w:ascii="Twinkl" w:hAnsi="Twinkl"/>
                <w:b/>
                <w:sz w:val="18"/>
                <w:szCs w:val="18"/>
              </w:rPr>
            </w:pPr>
          </w:p>
        </w:tc>
      </w:tr>
      <w:tr w:rsidR="00740AE8" w:rsidRPr="00DC4A17" w14:paraId="2CB59E6B" w14:textId="77777777" w:rsidTr="004141E4">
        <w:trPr>
          <w:cantSplit/>
          <w:trHeight w:val="693"/>
        </w:trPr>
        <w:tc>
          <w:tcPr>
            <w:tcW w:w="988" w:type="dxa"/>
            <w:shd w:val="clear" w:color="auto" w:fill="EEECE1" w:themeFill="background2"/>
            <w:textDirection w:val="btLr"/>
          </w:tcPr>
          <w:p w14:paraId="59F39461" w14:textId="77777777" w:rsidR="00740AE8" w:rsidRPr="004141E4" w:rsidRDefault="00740AE8" w:rsidP="00277ABA">
            <w:pPr>
              <w:ind w:left="113" w:right="113"/>
              <w:jc w:val="center"/>
              <w:rPr>
                <w:rFonts w:ascii="Twinkl" w:hAnsi="Twinkl"/>
                <w:sz w:val="24"/>
                <w:szCs w:val="24"/>
              </w:rPr>
            </w:pPr>
          </w:p>
          <w:p w14:paraId="2624C763" w14:textId="21CE96EA" w:rsidR="00740AE8" w:rsidRPr="004141E4" w:rsidRDefault="00740AE8" w:rsidP="00277ABA">
            <w:pPr>
              <w:ind w:left="113" w:right="113"/>
              <w:jc w:val="center"/>
              <w:rPr>
                <w:rFonts w:ascii="Twinkl" w:hAnsi="Twinkl"/>
                <w:sz w:val="24"/>
                <w:szCs w:val="24"/>
              </w:rPr>
            </w:pPr>
            <w:r w:rsidRPr="004141E4">
              <w:rPr>
                <w:rFonts w:ascii="Twinkl" w:hAnsi="Twinkl"/>
                <w:sz w:val="24"/>
                <w:szCs w:val="24"/>
              </w:rPr>
              <w:t>Music-Charanga</w:t>
            </w:r>
          </w:p>
        </w:tc>
        <w:tc>
          <w:tcPr>
            <w:tcW w:w="2806" w:type="dxa"/>
            <w:shd w:val="clear" w:color="auto" w:fill="FFFFFF" w:themeFill="background1"/>
          </w:tcPr>
          <w:p w14:paraId="24CAEF5F" w14:textId="0C14D25B" w:rsidR="00740AE8" w:rsidRDefault="00740AE8" w:rsidP="00C46F53">
            <w:pPr>
              <w:jc w:val="center"/>
              <w:rPr>
                <w:rFonts w:ascii="Twinkl" w:hAnsi="Twinkl"/>
                <w:sz w:val="18"/>
                <w:szCs w:val="18"/>
              </w:rPr>
            </w:pPr>
            <w:r w:rsidRPr="00FC64CC">
              <w:rPr>
                <w:rFonts w:ascii="Twinkl" w:hAnsi="Twinkl"/>
                <w:b/>
                <w:sz w:val="18"/>
                <w:szCs w:val="18"/>
              </w:rPr>
              <w:t>Charanga</w:t>
            </w:r>
            <w:r>
              <w:rPr>
                <w:rFonts w:ascii="Twinkl" w:hAnsi="Twinkl"/>
                <w:sz w:val="18"/>
                <w:szCs w:val="18"/>
              </w:rPr>
              <w:t xml:space="preserve">: </w:t>
            </w:r>
            <w:r w:rsidR="00C16615">
              <w:rPr>
                <w:rFonts w:ascii="Twinkl" w:hAnsi="Twinkl"/>
                <w:sz w:val="18"/>
                <w:szCs w:val="18"/>
              </w:rPr>
              <w:t>Dancing in the Street</w:t>
            </w:r>
          </w:p>
          <w:p w14:paraId="6EFDA1B0" w14:textId="1330C4B7" w:rsidR="00740AE8" w:rsidRDefault="00740AE8" w:rsidP="00C46F53">
            <w:pPr>
              <w:jc w:val="center"/>
              <w:rPr>
                <w:rFonts w:ascii="Twinkl" w:hAnsi="Twinkl"/>
                <w:sz w:val="18"/>
                <w:szCs w:val="18"/>
              </w:rPr>
            </w:pPr>
          </w:p>
          <w:p w14:paraId="50F769FC" w14:textId="64F70398" w:rsidR="00740AE8" w:rsidRDefault="00740AE8" w:rsidP="00C46F53">
            <w:pPr>
              <w:jc w:val="center"/>
              <w:rPr>
                <w:rFonts w:ascii="Twinkl" w:hAnsi="Twinkl"/>
                <w:sz w:val="18"/>
                <w:szCs w:val="18"/>
              </w:rPr>
            </w:pPr>
            <w:r w:rsidRPr="00433721">
              <w:rPr>
                <w:rFonts w:ascii="Twinkl" w:hAnsi="Twinkl"/>
                <w:b/>
                <w:sz w:val="18"/>
                <w:szCs w:val="18"/>
              </w:rPr>
              <w:t>Step 1</w:t>
            </w:r>
            <w:r>
              <w:rPr>
                <w:rFonts w:ascii="Twinkl" w:hAnsi="Twinkl"/>
                <w:sz w:val="18"/>
                <w:szCs w:val="18"/>
              </w:rPr>
              <w:t xml:space="preserve"> Listen and apprais</w:t>
            </w:r>
            <w:r w:rsidR="00E93744">
              <w:rPr>
                <w:rFonts w:ascii="Twinkl" w:hAnsi="Twinkl"/>
                <w:sz w:val="18"/>
                <w:szCs w:val="18"/>
              </w:rPr>
              <w:t>e-Dancing in the Streets</w:t>
            </w:r>
          </w:p>
          <w:p w14:paraId="2D86B5AD" w14:textId="77777777" w:rsidR="00740AE8" w:rsidRDefault="00740AE8" w:rsidP="00C46F53">
            <w:pPr>
              <w:jc w:val="center"/>
              <w:rPr>
                <w:rFonts w:ascii="Twinkl" w:hAnsi="Twinkl"/>
                <w:sz w:val="18"/>
                <w:szCs w:val="18"/>
              </w:rPr>
            </w:pPr>
          </w:p>
          <w:p w14:paraId="19FA735E" w14:textId="1DA33ED6" w:rsidR="00740AE8" w:rsidRPr="00DC4A17" w:rsidRDefault="00740AE8" w:rsidP="00C46F53">
            <w:pPr>
              <w:jc w:val="center"/>
              <w:rPr>
                <w:rFonts w:ascii="Twinkl" w:hAnsi="Twinkl"/>
                <w:sz w:val="18"/>
                <w:szCs w:val="18"/>
              </w:rPr>
            </w:pPr>
          </w:p>
        </w:tc>
        <w:tc>
          <w:tcPr>
            <w:tcW w:w="2807" w:type="dxa"/>
          </w:tcPr>
          <w:p w14:paraId="3BCC3BD2" w14:textId="2C31C20D" w:rsidR="00740AE8" w:rsidRDefault="00740AE8" w:rsidP="00C46F53">
            <w:pPr>
              <w:jc w:val="center"/>
              <w:rPr>
                <w:rFonts w:ascii="Twinkl" w:hAnsi="Twinkl"/>
                <w:sz w:val="18"/>
                <w:szCs w:val="18"/>
              </w:rPr>
            </w:pPr>
            <w:r w:rsidRPr="00FC64CC">
              <w:rPr>
                <w:rFonts w:ascii="Twinkl" w:hAnsi="Twinkl"/>
                <w:b/>
                <w:sz w:val="18"/>
                <w:szCs w:val="18"/>
              </w:rPr>
              <w:t>Charanga</w:t>
            </w:r>
            <w:r>
              <w:rPr>
                <w:rFonts w:ascii="Twinkl" w:hAnsi="Twinkl"/>
                <w:sz w:val="18"/>
                <w:szCs w:val="18"/>
              </w:rPr>
              <w:t xml:space="preserve">: </w:t>
            </w:r>
            <w:r w:rsidR="0054418A">
              <w:rPr>
                <w:rFonts w:ascii="Twinkl" w:hAnsi="Twinkl"/>
                <w:sz w:val="18"/>
                <w:szCs w:val="18"/>
              </w:rPr>
              <w:t>Dancing in the Streets</w:t>
            </w:r>
          </w:p>
          <w:p w14:paraId="76F4FD62" w14:textId="77777777" w:rsidR="00740AE8" w:rsidRDefault="00740AE8" w:rsidP="00C46F53">
            <w:pPr>
              <w:jc w:val="center"/>
              <w:rPr>
                <w:rFonts w:ascii="Twinkl" w:hAnsi="Twinkl"/>
                <w:sz w:val="18"/>
                <w:szCs w:val="18"/>
              </w:rPr>
            </w:pPr>
          </w:p>
          <w:p w14:paraId="15516833" w14:textId="1791BD34" w:rsidR="00740AE8" w:rsidRPr="00DC4A17" w:rsidRDefault="00740AE8" w:rsidP="00C46F53">
            <w:pPr>
              <w:jc w:val="center"/>
              <w:rPr>
                <w:rFonts w:ascii="Twinkl" w:hAnsi="Twinkl"/>
                <w:sz w:val="18"/>
                <w:szCs w:val="18"/>
              </w:rPr>
            </w:pPr>
            <w:r w:rsidRPr="00433721">
              <w:rPr>
                <w:rFonts w:ascii="Twinkl" w:hAnsi="Twinkl"/>
                <w:b/>
                <w:sz w:val="18"/>
                <w:szCs w:val="18"/>
              </w:rPr>
              <w:t>Step 2</w:t>
            </w:r>
            <w:r>
              <w:rPr>
                <w:rFonts w:ascii="Twinkl" w:hAnsi="Twinkl"/>
                <w:sz w:val="18"/>
                <w:szCs w:val="18"/>
              </w:rPr>
              <w:t xml:space="preserve"> Listen and appraise- </w:t>
            </w:r>
            <w:r w:rsidR="00E93744">
              <w:rPr>
                <w:rFonts w:ascii="Twinkl" w:hAnsi="Twinkl"/>
                <w:sz w:val="18"/>
                <w:szCs w:val="18"/>
              </w:rPr>
              <w:t>I can’t help myself (Sugar Pie, Honey Bunch) by The Four Tops</w:t>
            </w:r>
          </w:p>
        </w:tc>
        <w:tc>
          <w:tcPr>
            <w:tcW w:w="2806" w:type="dxa"/>
          </w:tcPr>
          <w:p w14:paraId="0FA5FEE6" w14:textId="14D768DC" w:rsidR="00740AE8" w:rsidRDefault="00740AE8" w:rsidP="00C46F53">
            <w:pPr>
              <w:jc w:val="center"/>
              <w:rPr>
                <w:rFonts w:ascii="Twinkl" w:hAnsi="Twinkl"/>
                <w:sz w:val="18"/>
                <w:szCs w:val="18"/>
              </w:rPr>
            </w:pPr>
            <w:r w:rsidRPr="00FC64CC">
              <w:rPr>
                <w:rFonts w:ascii="Twinkl" w:hAnsi="Twinkl"/>
                <w:b/>
                <w:sz w:val="18"/>
                <w:szCs w:val="18"/>
              </w:rPr>
              <w:t>Charanga</w:t>
            </w:r>
            <w:r>
              <w:rPr>
                <w:rFonts w:ascii="Twinkl" w:hAnsi="Twinkl"/>
                <w:sz w:val="18"/>
                <w:szCs w:val="18"/>
              </w:rPr>
              <w:t xml:space="preserve">: </w:t>
            </w:r>
            <w:r w:rsidR="0054418A">
              <w:rPr>
                <w:rFonts w:ascii="Twinkl" w:hAnsi="Twinkl"/>
                <w:sz w:val="18"/>
                <w:szCs w:val="18"/>
              </w:rPr>
              <w:t>Dancing in the Streets</w:t>
            </w:r>
          </w:p>
          <w:p w14:paraId="51BB051B" w14:textId="77777777" w:rsidR="00740AE8" w:rsidRDefault="00740AE8" w:rsidP="00C46F53">
            <w:pPr>
              <w:jc w:val="center"/>
              <w:rPr>
                <w:rFonts w:ascii="Twinkl" w:hAnsi="Twinkl"/>
                <w:sz w:val="18"/>
                <w:szCs w:val="18"/>
              </w:rPr>
            </w:pPr>
          </w:p>
          <w:p w14:paraId="1C4AA7D0" w14:textId="1B731916" w:rsidR="00740AE8" w:rsidRPr="00DC4A17" w:rsidRDefault="00740AE8" w:rsidP="00C46F53">
            <w:pPr>
              <w:jc w:val="center"/>
              <w:rPr>
                <w:rFonts w:ascii="Twinkl" w:hAnsi="Twinkl"/>
                <w:sz w:val="18"/>
                <w:szCs w:val="18"/>
              </w:rPr>
            </w:pPr>
            <w:r w:rsidRPr="00433721">
              <w:rPr>
                <w:rFonts w:ascii="Twinkl" w:hAnsi="Twinkl"/>
                <w:b/>
                <w:sz w:val="18"/>
                <w:szCs w:val="18"/>
              </w:rPr>
              <w:t>Step 3</w:t>
            </w:r>
            <w:r>
              <w:rPr>
                <w:rFonts w:ascii="Twinkl" w:hAnsi="Twinkl"/>
                <w:sz w:val="18"/>
                <w:szCs w:val="18"/>
              </w:rPr>
              <w:t xml:space="preserve"> Listen and appraise -</w:t>
            </w:r>
            <w:r w:rsidR="00E93744">
              <w:rPr>
                <w:rFonts w:ascii="Twinkl" w:hAnsi="Twinkl"/>
                <w:sz w:val="18"/>
                <w:szCs w:val="18"/>
              </w:rPr>
              <w:t>I Heard it Through the Grapevine</w:t>
            </w:r>
          </w:p>
        </w:tc>
        <w:tc>
          <w:tcPr>
            <w:tcW w:w="2807" w:type="dxa"/>
          </w:tcPr>
          <w:p w14:paraId="31704608" w14:textId="686248FB" w:rsidR="00740AE8" w:rsidRDefault="00740AE8" w:rsidP="00C46F53">
            <w:pPr>
              <w:jc w:val="center"/>
              <w:rPr>
                <w:rFonts w:ascii="Twinkl" w:hAnsi="Twinkl"/>
                <w:sz w:val="18"/>
                <w:szCs w:val="18"/>
              </w:rPr>
            </w:pPr>
            <w:r w:rsidRPr="00FC64CC">
              <w:rPr>
                <w:rFonts w:ascii="Twinkl" w:hAnsi="Twinkl"/>
                <w:b/>
                <w:sz w:val="18"/>
                <w:szCs w:val="18"/>
              </w:rPr>
              <w:t>Charanga</w:t>
            </w:r>
            <w:r>
              <w:rPr>
                <w:rFonts w:ascii="Twinkl" w:hAnsi="Twinkl"/>
                <w:sz w:val="18"/>
                <w:szCs w:val="18"/>
              </w:rPr>
              <w:t xml:space="preserve">: </w:t>
            </w:r>
            <w:r w:rsidR="0054418A">
              <w:rPr>
                <w:rFonts w:ascii="Twinkl" w:hAnsi="Twinkl"/>
                <w:sz w:val="18"/>
                <w:szCs w:val="18"/>
              </w:rPr>
              <w:t>Dancing in the Streets</w:t>
            </w:r>
          </w:p>
          <w:p w14:paraId="7079CA3E" w14:textId="77777777" w:rsidR="00740AE8" w:rsidRDefault="00740AE8" w:rsidP="00C46F53">
            <w:pPr>
              <w:jc w:val="center"/>
              <w:rPr>
                <w:rFonts w:ascii="Twinkl" w:hAnsi="Twinkl"/>
                <w:sz w:val="18"/>
                <w:szCs w:val="18"/>
              </w:rPr>
            </w:pPr>
          </w:p>
          <w:p w14:paraId="45C02732" w14:textId="3898B790" w:rsidR="00740AE8" w:rsidRPr="00DC4A17" w:rsidRDefault="00740AE8" w:rsidP="00C46F53">
            <w:pPr>
              <w:jc w:val="center"/>
              <w:rPr>
                <w:rFonts w:ascii="Twinkl" w:hAnsi="Twinkl"/>
                <w:sz w:val="18"/>
                <w:szCs w:val="18"/>
              </w:rPr>
            </w:pPr>
            <w:r w:rsidRPr="00433721">
              <w:rPr>
                <w:rFonts w:ascii="Twinkl" w:hAnsi="Twinkl"/>
                <w:b/>
                <w:sz w:val="18"/>
                <w:szCs w:val="18"/>
              </w:rPr>
              <w:t>Step 4</w:t>
            </w:r>
            <w:r>
              <w:rPr>
                <w:rFonts w:ascii="Twinkl" w:hAnsi="Twinkl"/>
                <w:sz w:val="18"/>
                <w:szCs w:val="18"/>
              </w:rPr>
              <w:t xml:space="preserve"> Listen and appraise -</w:t>
            </w:r>
            <w:r w:rsidR="00E93744">
              <w:rPr>
                <w:rFonts w:ascii="Twinkl" w:hAnsi="Twinkl"/>
                <w:sz w:val="18"/>
                <w:szCs w:val="18"/>
              </w:rPr>
              <w:t>Ain’t No Mountain High Enough</w:t>
            </w:r>
          </w:p>
        </w:tc>
        <w:tc>
          <w:tcPr>
            <w:tcW w:w="2807" w:type="dxa"/>
            <w:shd w:val="clear" w:color="auto" w:fill="auto"/>
          </w:tcPr>
          <w:p w14:paraId="67D050FB" w14:textId="7B26144F" w:rsidR="00740AE8" w:rsidRDefault="00740AE8" w:rsidP="00C46F53">
            <w:pPr>
              <w:jc w:val="center"/>
              <w:rPr>
                <w:rFonts w:ascii="Twinkl" w:hAnsi="Twinkl"/>
                <w:sz w:val="18"/>
                <w:szCs w:val="18"/>
              </w:rPr>
            </w:pPr>
            <w:r w:rsidRPr="00FC64CC">
              <w:rPr>
                <w:rFonts w:ascii="Twinkl" w:hAnsi="Twinkl"/>
                <w:b/>
                <w:sz w:val="18"/>
                <w:szCs w:val="18"/>
              </w:rPr>
              <w:t>Charanga</w:t>
            </w:r>
            <w:r>
              <w:rPr>
                <w:rFonts w:ascii="Twinkl" w:hAnsi="Twinkl"/>
                <w:sz w:val="18"/>
                <w:szCs w:val="18"/>
              </w:rPr>
              <w:t xml:space="preserve">: </w:t>
            </w:r>
            <w:r w:rsidR="0054418A">
              <w:rPr>
                <w:rFonts w:ascii="Twinkl" w:hAnsi="Twinkl"/>
                <w:sz w:val="18"/>
                <w:szCs w:val="18"/>
              </w:rPr>
              <w:t xml:space="preserve">Dancing in the </w:t>
            </w:r>
            <w:r w:rsidR="00E93744">
              <w:rPr>
                <w:rFonts w:ascii="Twinkl" w:hAnsi="Twinkl"/>
                <w:sz w:val="18"/>
                <w:szCs w:val="18"/>
              </w:rPr>
              <w:t>Streets</w:t>
            </w:r>
          </w:p>
          <w:p w14:paraId="7C99AA13" w14:textId="77777777" w:rsidR="00740AE8" w:rsidRDefault="00740AE8" w:rsidP="00C46F53">
            <w:pPr>
              <w:jc w:val="center"/>
              <w:rPr>
                <w:rFonts w:ascii="Twinkl" w:hAnsi="Twinkl"/>
                <w:sz w:val="18"/>
                <w:szCs w:val="18"/>
              </w:rPr>
            </w:pPr>
          </w:p>
          <w:p w14:paraId="19895A28" w14:textId="55133B87" w:rsidR="00740AE8" w:rsidRPr="00DC4A17" w:rsidRDefault="00740AE8" w:rsidP="00C46F53">
            <w:pPr>
              <w:jc w:val="center"/>
              <w:rPr>
                <w:rFonts w:ascii="Twinkl" w:hAnsi="Twinkl"/>
                <w:sz w:val="18"/>
                <w:szCs w:val="18"/>
              </w:rPr>
            </w:pPr>
            <w:r w:rsidRPr="00433721">
              <w:rPr>
                <w:rFonts w:ascii="Twinkl" w:hAnsi="Twinkl"/>
                <w:b/>
                <w:sz w:val="18"/>
                <w:szCs w:val="18"/>
              </w:rPr>
              <w:t>Step 5</w:t>
            </w:r>
            <w:r>
              <w:rPr>
                <w:rFonts w:ascii="Twinkl" w:hAnsi="Twinkl"/>
                <w:sz w:val="18"/>
                <w:szCs w:val="18"/>
              </w:rPr>
              <w:t xml:space="preserve"> Listen and appraise-</w:t>
            </w:r>
            <w:r w:rsidR="00E93744">
              <w:rPr>
                <w:rFonts w:ascii="Twinkl" w:hAnsi="Twinkl"/>
                <w:sz w:val="18"/>
                <w:szCs w:val="18"/>
              </w:rPr>
              <w:t xml:space="preserve">You Are the Sunshine </w:t>
            </w:r>
            <w:r w:rsidR="00652F08">
              <w:rPr>
                <w:rFonts w:ascii="Twinkl" w:hAnsi="Twinkl"/>
                <w:sz w:val="18"/>
                <w:szCs w:val="18"/>
              </w:rPr>
              <w:t>of</w:t>
            </w:r>
            <w:r w:rsidR="00E93744">
              <w:rPr>
                <w:rFonts w:ascii="Twinkl" w:hAnsi="Twinkl"/>
                <w:sz w:val="18"/>
                <w:szCs w:val="18"/>
              </w:rPr>
              <w:t xml:space="preserve"> My Life</w:t>
            </w:r>
          </w:p>
        </w:tc>
      </w:tr>
      <w:tr w:rsidR="00740AE8" w:rsidRPr="00DC4A17" w14:paraId="3188751A" w14:textId="77777777" w:rsidTr="004141E4">
        <w:trPr>
          <w:cantSplit/>
          <w:trHeight w:val="693"/>
        </w:trPr>
        <w:tc>
          <w:tcPr>
            <w:tcW w:w="988" w:type="dxa"/>
            <w:shd w:val="clear" w:color="auto" w:fill="EEECE1" w:themeFill="background2"/>
            <w:textDirection w:val="btLr"/>
          </w:tcPr>
          <w:p w14:paraId="67A03A2C" w14:textId="77777777" w:rsidR="00740AE8" w:rsidRPr="004141E4" w:rsidRDefault="00740AE8" w:rsidP="00277ABA">
            <w:pPr>
              <w:ind w:left="113" w:right="113"/>
              <w:jc w:val="center"/>
              <w:rPr>
                <w:rFonts w:ascii="Twinkl" w:hAnsi="Twinkl"/>
                <w:sz w:val="24"/>
                <w:szCs w:val="24"/>
              </w:rPr>
            </w:pPr>
          </w:p>
          <w:p w14:paraId="293E0655" w14:textId="52F6F84B" w:rsidR="00740AE8" w:rsidRPr="004141E4" w:rsidRDefault="00740AE8" w:rsidP="00277ABA">
            <w:pPr>
              <w:ind w:left="113" w:right="113"/>
              <w:jc w:val="center"/>
              <w:rPr>
                <w:rFonts w:ascii="Twinkl" w:hAnsi="Twinkl"/>
                <w:sz w:val="24"/>
                <w:szCs w:val="24"/>
              </w:rPr>
            </w:pPr>
            <w:r w:rsidRPr="004141E4">
              <w:rPr>
                <w:rFonts w:ascii="Twinkl" w:hAnsi="Twinkl"/>
                <w:sz w:val="24"/>
                <w:szCs w:val="24"/>
              </w:rPr>
              <w:t>Computing-Purple Mash</w:t>
            </w:r>
          </w:p>
        </w:tc>
        <w:tc>
          <w:tcPr>
            <w:tcW w:w="2806" w:type="dxa"/>
            <w:shd w:val="clear" w:color="auto" w:fill="FFFFFF" w:themeFill="background1"/>
          </w:tcPr>
          <w:p w14:paraId="3633CF82" w14:textId="4AE7A1E2" w:rsidR="00740AE8" w:rsidRDefault="00740AE8" w:rsidP="00C46F53">
            <w:pPr>
              <w:jc w:val="center"/>
              <w:rPr>
                <w:rFonts w:ascii="Twinkl" w:hAnsi="Twinkl"/>
                <w:b/>
                <w:sz w:val="18"/>
                <w:szCs w:val="18"/>
              </w:rPr>
            </w:pPr>
            <w:r>
              <w:rPr>
                <w:rFonts w:ascii="Twinkl" w:hAnsi="Twinkl"/>
                <w:b/>
                <w:sz w:val="18"/>
                <w:szCs w:val="18"/>
              </w:rPr>
              <w:t>Unit 5.</w:t>
            </w:r>
            <w:r w:rsidR="005B072B">
              <w:rPr>
                <w:rFonts w:ascii="Twinkl" w:hAnsi="Twinkl"/>
                <w:b/>
                <w:sz w:val="18"/>
                <w:szCs w:val="18"/>
              </w:rPr>
              <w:t>5 Game Creator</w:t>
            </w:r>
            <w:r w:rsidR="0099411C">
              <w:rPr>
                <w:rFonts w:ascii="Twinkl" w:hAnsi="Twinkl"/>
                <w:b/>
                <w:sz w:val="18"/>
                <w:szCs w:val="18"/>
              </w:rPr>
              <w:t>:</w:t>
            </w:r>
            <w:r w:rsidR="0099411C">
              <w:t xml:space="preserve"> </w:t>
            </w:r>
            <w:r w:rsidR="0099411C" w:rsidRPr="0099411C">
              <w:rPr>
                <w:rFonts w:ascii="Twinkl" w:hAnsi="Twinkl"/>
                <w:b/>
                <w:sz w:val="18"/>
                <w:szCs w:val="18"/>
              </w:rPr>
              <w:t>Setting the scene.</w:t>
            </w:r>
          </w:p>
          <w:p w14:paraId="333A3325" w14:textId="77777777" w:rsidR="0099411C" w:rsidRDefault="0099411C" w:rsidP="00C46F53">
            <w:pPr>
              <w:jc w:val="center"/>
              <w:rPr>
                <w:rFonts w:ascii="Twinkl" w:hAnsi="Twinkl"/>
                <w:b/>
                <w:sz w:val="18"/>
                <w:szCs w:val="18"/>
              </w:rPr>
            </w:pPr>
          </w:p>
          <w:p w14:paraId="27CF38C1" w14:textId="77777777" w:rsidR="0099411C" w:rsidRPr="0099411C" w:rsidRDefault="0099411C" w:rsidP="00C46F53">
            <w:pPr>
              <w:jc w:val="center"/>
              <w:rPr>
                <w:rFonts w:ascii="Twinkl" w:hAnsi="Twinkl"/>
                <w:sz w:val="18"/>
                <w:szCs w:val="18"/>
              </w:rPr>
            </w:pPr>
            <w:r w:rsidRPr="0099411C">
              <w:rPr>
                <w:rFonts w:ascii="Twinkl" w:hAnsi="Twinkl"/>
                <w:sz w:val="18"/>
                <w:szCs w:val="18"/>
              </w:rPr>
              <w:t>• Children can review and analyse a computer game.</w:t>
            </w:r>
          </w:p>
          <w:p w14:paraId="53C10A3F" w14:textId="77777777" w:rsidR="0099411C" w:rsidRPr="0099411C" w:rsidRDefault="0099411C" w:rsidP="00C46F53">
            <w:pPr>
              <w:jc w:val="center"/>
              <w:rPr>
                <w:rFonts w:ascii="Twinkl" w:hAnsi="Twinkl"/>
                <w:sz w:val="18"/>
                <w:szCs w:val="18"/>
              </w:rPr>
            </w:pPr>
            <w:r w:rsidRPr="0099411C">
              <w:rPr>
                <w:rFonts w:ascii="Twinkl" w:hAnsi="Twinkl"/>
                <w:sz w:val="18"/>
                <w:szCs w:val="18"/>
              </w:rPr>
              <w:t>• Children can describe some of the elements that make a successful game.</w:t>
            </w:r>
          </w:p>
          <w:p w14:paraId="2760F8FB" w14:textId="2FB2ED54" w:rsidR="00740AE8" w:rsidRPr="0099411C" w:rsidRDefault="0099411C" w:rsidP="00C46F53">
            <w:pPr>
              <w:jc w:val="center"/>
              <w:rPr>
                <w:rFonts w:ascii="Twinkl" w:hAnsi="Twinkl"/>
                <w:sz w:val="18"/>
                <w:szCs w:val="18"/>
              </w:rPr>
            </w:pPr>
            <w:r w:rsidRPr="0099411C">
              <w:rPr>
                <w:rFonts w:ascii="Twinkl" w:hAnsi="Twinkl"/>
                <w:sz w:val="18"/>
                <w:szCs w:val="18"/>
              </w:rPr>
              <w:t>• Children can begin the process of designing their own game.</w:t>
            </w:r>
          </w:p>
          <w:p w14:paraId="4C7313D8" w14:textId="3567907F" w:rsidR="00740AE8" w:rsidRPr="00770399" w:rsidRDefault="00740AE8" w:rsidP="00C46F53">
            <w:pPr>
              <w:jc w:val="center"/>
              <w:rPr>
                <w:rFonts w:ascii="Twinkl" w:hAnsi="Twinkl"/>
                <w:sz w:val="18"/>
                <w:szCs w:val="18"/>
              </w:rPr>
            </w:pPr>
            <w:r w:rsidRPr="00770399">
              <w:rPr>
                <w:rFonts w:ascii="Twinkl" w:hAnsi="Twinkl"/>
                <w:sz w:val="18"/>
                <w:szCs w:val="18"/>
              </w:rPr>
              <w:t>.</w:t>
            </w:r>
          </w:p>
          <w:p w14:paraId="4B85C04C" w14:textId="34B1236F" w:rsidR="00740AE8" w:rsidRPr="00FC64CC" w:rsidRDefault="00740AE8" w:rsidP="00C46F53">
            <w:pPr>
              <w:jc w:val="center"/>
              <w:rPr>
                <w:rFonts w:ascii="Twinkl" w:hAnsi="Twinkl"/>
                <w:b/>
                <w:sz w:val="18"/>
                <w:szCs w:val="18"/>
              </w:rPr>
            </w:pPr>
          </w:p>
        </w:tc>
        <w:tc>
          <w:tcPr>
            <w:tcW w:w="2807" w:type="dxa"/>
          </w:tcPr>
          <w:p w14:paraId="7693BFB4" w14:textId="2E2DCA59" w:rsidR="005B072B" w:rsidRDefault="005B072B" w:rsidP="00C46F53">
            <w:pPr>
              <w:jc w:val="center"/>
              <w:rPr>
                <w:rFonts w:ascii="Twinkl" w:hAnsi="Twinkl"/>
                <w:b/>
                <w:sz w:val="18"/>
                <w:szCs w:val="18"/>
              </w:rPr>
            </w:pPr>
            <w:r>
              <w:rPr>
                <w:rFonts w:ascii="Twinkl" w:hAnsi="Twinkl"/>
                <w:b/>
                <w:sz w:val="18"/>
                <w:szCs w:val="18"/>
              </w:rPr>
              <w:t>Unit 5.5 Game Creator</w:t>
            </w:r>
            <w:r w:rsidR="0099411C">
              <w:rPr>
                <w:rFonts w:ascii="Twinkl" w:hAnsi="Twinkl"/>
                <w:b/>
                <w:sz w:val="18"/>
                <w:szCs w:val="18"/>
              </w:rPr>
              <w:t>:</w:t>
            </w:r>
            <w:r w:rsidR="0099411C">
              <w:t xml:space="preserve"> </w:t>
            </w:r>
            <w:r w:rsidR="0099411C" w:rsidRPr="0099411C">
              <w:rPr>
                <w:rFonts w:ascii="Twinkl" w:hAnsi="Twinkl"/>
                <w:b/>
                <w:sz w:val="18"/>
                <w:szCs w:val="18"/>
              </w:rPr>
              <w:t>Creating the Game Environment</w:t>
            </w:r>
          </w:p>
          <w:p w14:paraId="2DB87D1E" w14:textId="77777777" w:rsidR="0099411C" w:rsidRDefault="0099411C" w:rsidP="00C46F53">
            <w:pPr>
              <w:jc w:val="center"/>
              <w:rPr>
                <w:rFonts w:ascii="Twinkl" w:hAnsi="Twinkl"/>
                <w:b/>
                <w:sz w:val="18"/>
                <w:szCs w:val="18"/>
              </w:rPr>
            </w:pPr>
          </w:p>
          <w:p w14:paraId="24370404" w14:textId="77777777" w:rsidR="0099411C" w:rsidRPr="0099411C" w:rsidRDefault="0099411C" w:rsidP="00C46F53">
            <w:pPr>
              <w:jc w:val="center"/>
              <w:rPr>
                <w:rFonts w:ascii="Twinkl" w:hAnsi="Twinkl"/>
                <w:sz w:val="18"/>
                <w:szCs w:val="18"/>
              </w:rPr>
            </w:pPr>
            <w:r w:rsidRPr="0099411C">
              <w:rPr>
                <w:rFonts w:ascii="Twinkl" w:hAnsi="Twinkl"/>
                <w:sz w:val="18"/>
                <w:szCs w:val="18"/>
              </w:rPr>
              <w:t>• Children can design the setting for their game so that it fits with the selected theme.</w:t>
            </w:r>
          </w:p>
          <w:p w14:paraId="652F0025" w14:textId="6DA1D59B" w:rsidR="00740AE8" w:rsidRPr="00FC64CC" w:rsidRDefault="0099411C" w:rsidP="00C46F53">
            <w:pPr>
              <w:jc w:val="center"/>
              <w:rPr>
                <w:rFonts w:ascii="Twinkl" w:hAnsi="Twinkl"/>
                <w:b/>
                <w:sz w:val="18"/>
                <w:szCs w:val="18"/>
              </w:rPr>
            </w:pPr>
            <w:r w:rsidRPr="0099411C">
              <w:rPr>
                <w:rFonts w:ascii="Twinkl" w:hAnsi="Twinkl"/>
                <w:sz w:val="18"/>
                <w:szCs w:val="18"/>
              </w:rPr>
              <w:t>• Children can upload images or use the drawing tools to create the walls, floor, and roof.</w:t>
            </w:r>
          </w:p>
        </w:tc>
        <w:tc>
          <w:tcPr>
            <w:tcW w:w="2806" w:type="dxa"/>
          </w:tcPr>
          <w:p w14:paraId="1D2E47FD" w14:textId="3A61CAFC" w:rsidR="005B072B" w:rsidRDefault="005B072B" w:rsidP="00C46F53">
            <w:pPr>
              <w:jc w:val="center"/>
              <w:rPr>
                <w:rFonts w:ascii="Twinkl" w:hAnsi="Twinkl"/>
                <w:b/>
                <w:sz w:val="18"/>
                <w:szCs w:val="18"/>
              </w:rPr>
            </w:pPr>
            <w:r>
              <w:rPr>
                <w:rFonts w:ascii="Twinkl" w:hAnsi="Twinkl"/>
                <w:b/>
                <w:sz w:val="18"/>
                <w:szCs w:val="18"/>
              </w:rPr>
              <w:t>Unit 5.5 Game Creator</w:t>
            </w:r>
            <w:r w:rsidR="0099411C">
              <w:rPr>
                <w:rFonts w:ascii="Twinkl" w:hAnsi="Twinkl"/>
                <w:b/>
                <w:sz w:val="18"/>
                <w:szCs w:val="18"/>
              </w:rPr>
              <w:t>:</w:t>
            </w:r>
            <w:r w:rsidR="0099411C">
              <w:t xml:space="preserve"> </w:t>
            </w:r>
            <w:r w:rsidR="0099411C" w:rsidRPr="0099411C">
              <w:rPr>
                <w:rFonts w:ascii="Twinkl" w:hAnsi="Twinkl"/>
                <w:b/>
                <w:sz w:val="18"/>
                <w:szCs w:val="18"/>
              </w:rPr>
              <w:t>The Game Quest</w:t>
            </w:r>
          </w:p>
          <w:p w14:paraId="75BAD5F1" w14:textId="77777777" w:rsidR="0099411C" w:rsidRDefault="0099411C" w:rsidP="00C46F53">
            <w:pPr>
              <w:jc w:val="center"/>
              <w:rPr>
                <w:rFonts w:ascii="Twinkl" w:hAnsi="Twinkl"/>
                <w:b/>
                <w:sz w:val="18"/>
                <w:szCs w:val="18"/>
              </w:rPr>
            </w:pPr>
          </w:p>
          <w:p w14:paraId="0606B840" w14:textId="77777777" w:rsidR="0099411C" w:rsidRPr="0099411C" w:rsidRDefault="0099411C" w:rsidP="00C46F53">
            <w:pPr>
              <w:jc w:val="center"/>
              <w:rPr>
                <w:rFonts w:ascii="Twinkl" w:hAnsi="Twinkl"/>
                <w:sz w:val="18"/>
                <w:szCs w:val="18"/>
              </w:rPr>
            </w:pPr>
            <w:r w:rsidRPr="0099411C">
              <w:rPr>
                <w:rFonts w:ascii="Twinkl" w:hAnsi="Twinkl"/>
                <w:sz w:val="18"/>
                <w:szCs w:val="18"/>
              </w:rPr>
              <w:t>• Children can design characters for their game.</w:t>
            </w:r>
          </w:p>
          <w:p w14:paraId="572571CB" w14:textId="4AD722E0" w:rsidR="00740AE8" w:rsidRPr="00FC64CC" w:rsidRDefault="0099411C" w:rsidP="00C46F53">
            <w:pPr>
              <w:jc w:val="center"/>
              <w:rPr>
                <w:rFonts w:ascii="Twinkl" w:hAnsi="Twinkl"/>
                <w:b/>
                <w:sz w:val="18"/>
                <w:szCs w:val="18"/>
              </w:rPr>
            </w:pPr>
            <w:r w:rsidRPr="0099411C">
              <w:rPr>
                <w:rFonts w:ascii="Twinkl" w:hAnsi="Twinkl"/>
                <w:sz w:val="18"/>
                <w:szCs w:val="18"/>
              </w:rPr>
              <w:t>• Children can decide upon, and change, the animations and sounds that the characters make.</w:t>
            </w:r>
          </w:p>
        </w:tc>
        <w:tc>
          <w:tcPr>
            <w:tcW w:w="2807" w:type="dxa"/>
          </w:tcPr>
          <w:p w14:paraId="2338F432" w14:textId="77777777" w:rsidR="0099411C" w:rsidRDefault="005B072B" w:rsidP="00C46F53">
            <w:pPr>
              <w:jc w:val="center"/>
              <w:rPr>
                <w:rFonts w:ascii="Twinkl" w:hAnsi="Twinkl"/>
                <w:b/>
                <w:sz w:val="18"/>
                <w:szCs w:val="18"/>
              </w:rPr>
            </w:pPr>
            <w:r>
              <w:rPr>
                <w:rFonts w:ascii="Twinkl" w:hAnsi="Twinkl"/>
                <w:b/>
                <w:sz w:val="18"/>
                <w:szCs w:val="18"/>
              </w:rPr>
              <w:t>Unit 5.5 Game Creator</w:t>
            </w:r>
            <w:r w:rsidR="0099411C">
              <w:rPr>
                <w:rFonts w:ascii="Twinkl" w:hAnsi="Twinkl"/>
                <w:b/>
                <w:sz w:val="18"/>
                <w:szCs w:val="18"/>
              </w:rPr>
              <w:t>:</w:t>
            </w:r>
            <w:r w:rsidR="0099411C">
              <w:t xml:space="preserve"> </w:t>
            </w:r>
            <w:r w:rsidR="0099411C" w:rsidRPr="0099411C">
              <w:rPr>
                <w:rFonts w:ascii="Twinkl" w:hAnsi="Twinkl"/>
                <w:b/>
                <w:sz w:val="18"/>
                <w:szCs w:val="18"/>
              </w:rPr>
              <w:t>Finishing and Sharing</w:t>
            </w:r>
          </w:p>
          <w:p w14:paraId="318E3B63" w14:textId="77777777" w:rsidR="0099411C" w:rsidRDefault="0099411C" w:rsidP="00C46F53">
            <w:pPr>
              <w:jc w:val="center"/>
              <w:rPr>
                <w:rFonts w:ascii="Twinkl" w:hAnsi="Twinkl"/>
                <w:b/>
                <w:sz w:val="18"/>
                <w:szCs w:val="18"/>
              </w:rPr>
            </w:pPr>
          </w:p>
          <w:p w14:paraId="67C10E86" w14:textId="0FE95B57" w:rsidR="0099411C" w:rsidRPr="0099411C" w:rsidRDefault="0099411C" w:rsidP="00C46F53">
            <w:pPr>
              <w:jc w:val="center"/>
              <w:rPr>
                <w:rFonts w:ascii="Twinkl" w:hAnsi="Twinkl"/>
                <w:sz w:val="18"/>
                <w:szCs w:val="18"/>
              </w:rPr>
            </w:pPr>
            <w:r w:rsidRPr="0099411C">
              <w:rPr>
                <w:rFonts w:ascii="Twinkl" w:hAnsi="Twinkl"/>
                <w:sz w:val="18"/>
                <w:szCs w:val="18"/>
              </w:rPr>
              <w:t>• Children can make their game more unique by selecting the appropriate options to maximise the playability.</w:t>
            </w:r>
          </w:p>
          <w:p w14:paraId="138C8875" w14:textId="74570F01" w:rsidR="005B072B" w:rsidRPr="0099411C" w:rsidRDefault="0099411C" w:rsidP="00C46F53">
            <w:pPr>
              <w:jc w:val="center"/>
              <w:rPr>
                <w:rFonts w:ascii="Twinkl" w:hAnsi="Twinkl"/>
                <w:sz w:val="18"/>
                <w:szCs w:val="18"/>
              </w:rPr>
            </w:pPr>
            <w:r w:rsidRPr="0099411C">
              <w:rPr>
                <w:rFonts w:ascii="Twinkl" w:hAnsi="Twinkl"/>
                <w:sz w:val="18"/>
                <w:szCs w:val="18"/>
              </w:rPr>
              <w:t>• Children can write informative instructions for their game so that other people can play it.</w:t>
            </w:r>
          </w:p>
          <w:p w14:paraId="528B573B" w14:textId="622A48AE" w:rsidR="00740AE8" w:rsidRPr="00FC64CC" w:rsidRDefault="00740AE8" w:rsidP="00C46F53">
            <w:pPr>
              <w:jc w:val="center"/>
              <w:rPr>
                <w:rFonts w:ascii="Twinkl" w:hAnsi="Twinkl"/>
                <w:b/>
                <w:sz w:val="18"/>
                <w:szCs w:val="18"/>
              </w:rPr>
            </w:pPr>
          </w:p>
        </w:tc>
        <w:tc>
          <w:tcPr>
            <w:tcW w:w="2807" w:type="dxa"/>
            <w:shd w:val="clear" w:color="auto" w:fill="auto"/>
          </w:tcPr>
          <w:p w14:paraId="45AC962E" w14:textId="77777777" w:rsidR="0099411C" w:rsidRDefault="005B072B" w:rsidP="00C46F53">
            <w:pPr>
              <w:jc w:val="center"/>
              <w:rPr>
                <w:rFonts w:ascii="Twinkl" w:hAnsi="Twinkl"/>
                <w:b/>
                <w:sz w:val="18"/>
                <w:szCs w:val="18"/>
              </w:rPr>
            </w:pPr>
            <w:r>
              <w:rPr>
                <w:rFonts w:ascii="Twinkl" w:hAnsi="Twinkl"/>
                <w:b/>
                <w:sz w:val="18"/>
                <w:szCs w:val="18"/>
              </w:rPr>
              <w:t>Unit 5.5 Game Creator</w:t>
            </w:r>
            <w:r w:rsidR="0099411C">
              <w:rPr>
                <w:rFonts w:ascii="Twinkl" w:hAnsi="Twinkl"/>
                <w:b/>
                <w:sz w:val="18"/>
                <w:szCs w:val="18"/>
              </w:rPr>
              <w:t>:</w:t>
            </w:r>
            <w:r w:rsidR="0099411C">
              <w:t xml:space="preserve"> </w:t>
            </w:r>
            <w:r w:rsidR="0099411C" w:rsidRPr="0099411C">
              <w:rPr>
                <w:rFonts w:ascii="Twinkl" w:hAnsi="Twinkl"/>
                <w:b/>
                <w:sz w:val="18"/>
                <w:szCs w:val="18"/>
              </w:rPr>
              <w:t>Evaluation</w:t>
            </w:r>
          </w:p>
          <w:p w14:paraId="69403934" w14:textId="77777777" w:rsidR="0099411C" w:rsidRDefault="0099411C" w:rsidP="00C46F53">
            <w:pPr>
              <w:jc w:val="center"/>
              <w:rPr>
                <w:rFonts w:ascii="Twinkl" w:hAnsi="Twinkl"/>
                <w:b/>
                <w:sz w:val="18"/>
                <w:szCs w:val="18"/>
              </w:rPr>
            </w:pPr>
          </w:p>
          <w:p w14:paraId="115BB84A" w14:textId="0661D933" w:rsidR="005B072B" w:rsidRPr="0099411C" w:rsidRDefault="0099411C" w:rsidP="00C46F53">
            <w:pPr>
              <w:jc w:val="center"/>
              <w:rPr>
                <w:rFonts w:ascii="Twinkl" w:hAnsi="Twinkl"/>
                <w:sz w:val="18"/>
                <w:szCs w:val="18"/>
              </w:rPr>
            </w:pPr>
            <w:r w:rsidRPr="0099411C">
              <w:rPr>
                <w:rFonts w:ascii="Twinkl" w:hAnsi="Twinkl"/>
                <w:sz w:val="18"/>
                <w:szCs w:val="18"/>
              </w:rPr>
              <w:t>• Children can evaluate my their own and peers’ games to help improve their design for the future.</w:t>
            </w:r>
          </w:p>
          <w:p w14:paraId="469E4E25" w14:textId="0B331341" w:rsidR="00740AE8" w:rsidRPr="00FC64CC" w:rsidRDefault="00740AE8" w:rsidP="00C46F53">
            <w:pPr>
              <w:jc w:val="center"/>
              <w:rPr>
                <w:rFonts w:ascii="Twinkl" w:hAnsi="Twinkl"/>
                <w:b/>
                <w:sz w:val="18"/>
                <w:szCs w:val="18"/>
              </w:rPr>
            </w:pPr>
          </w:p>
        </w:tc>
      </w:tr>
      <w:tr w:rsidR="00740AE8" w:rsidRPr="00DC4A17" w14:paraId="66410B8F" w14:textId="77777777" w:rsidTr="004141E4">
        <w:trPr>
          <w:cantSplit/>
          <w:trHeight w:val="1426"/>
        </w:trPr>
        <w:tc>
          <w:tcPr>
            <w:tcW w:w="988" w:type="dxa"/>
            <w:shd w:val="clear" w:color="auto" w:fill="EEECE1" w:themeFill="background2"/>
            <w:textDirection w:val="btLr"/>
          </w:tcPr>
          <w:p w14:paraId="4057B50A" w14:textId="77777777" w:rsidR="00740AE8" w:rsidRPr="004141E4" w:rsidRDefault="00740AE8" w:rsidP="00A736D6">
            <w:pPr>
              <w:ind w:left="113" w:right="113"/>
              <w:jc w:val="center"/>
              <w:rPr>
                <w:rFonts w:ascii="Twinkl" w:hAnsi="Twinkl"/>
                <w:sz w:val="24"/>
                <w:szCs w:val="24"/>
              </w:rPr>
            </w:pPr>
          </w:p>
          <w:p w14:paraId="4E8B499C" w14:textId="457BFAF7" w:rsidR="00740AE8" w:rsidRPr="004141E4" w:rsidRDefault="00740AE8" w:rsidP="00A736D6">
            <w:pPr>
              <w:ind w:left="113" w:right="113"/>
              <w:jc w:val="center"/>
              <w:rPr>
                <w:rFonts w:ascii="Twinkl" w:hAnsi="Twinkl"/>
                <w:sz w:val="24"/>
                <w:szCs w:val="24"/>
              </w:rPr>
            </w:pPr>
            <w:r w:rsidRPr="004141E4">
              <w:rPr>
                <w:rFonts w:ascii="Twinkl" w:hAnsi="Twinkl"/>
                <w:sz w:val="24"/>
                <w:szCs w:val="24"/>
              </w:rPr>
              <w:t>RE-</w:t>
            </w:r>
          </w:p>
          <w:p w14:paraId="5093BE3D" w14:textId="08E49D87" w:rsidR="00740AE8" w:rsidRPr="004141E4" w:rsidRDefault="00740AE8" w:rsidP="00A736D6">
            <w:pPr>
              <w:ind w:left="113" w:right="113"/>
              <w:jc w:val="center"/>
              <w:rPr>
                <w:rFonts w:ascii="Twinkl" w:hAnsi="Twinkl"/>
                <w:sz w:val="24"/>
                <w:szCs w:val="24"/>
              </w:rPr>
            </w:pPr>
            <w:r w:rsidRPr="004141E4">
              <w:rPr>
                <w:rFonts w:ascii="Twinkl" w:hAnsi="Twinkl"/>
                <w:sz w:val="24"/>
                <w:szCs w:val="24"/>
              </w:rPr>
              <w:t>SACRE</w:t>
            </w:r>
          </w:p>
        </w:tc>
        <w:tc>
          <w:tcPr>
            <w:tcW w:w="2806" w:type="dxa"/>
            <w:shd w:val="clear" w:color="auto" w:fill="auto"/>
          </w:tcPr>
          <w:p w14:paraId="3F3FED4C" w14:textId="7A00C5E1" w:rsidR="00740AE8" w:rsidRPr="000E51E2" w:rsidRDefault="000E51E2" w:rsidP="000E51E2">
            <w:pPr>
              <w:spacing w:before="40" w:afterLines="40" w:after="96"/>
              <w:jc w:val="center"/>
              <w:rPr>
                <w:rFonts w:ascii="Twinkl" w:hAnsi="Twinkl"/>
                <w:b/>
                <w:sz w:val="18"/>
                <w:szCs w:val="18"/>
              </w:rPr>
            </w:pPr>
            <w:r w:rsidRPr="000E51E2">
              <w:rPr>
                <w:rFonts w:ascii="Twinkl" w:hAnsi="Twinkl"/>
                <w:b/>
                <w:sz w:val="18"/>
                <w:szCs w:val="18"/>
              </w:rPr>
              <w:t>U2.6 What does it mean to be a Muslim in Britain today?</w:t>
            </w:r>
            <w:r w:rsidRPr="000E51E2">
              <w:rPr>
                <w:rFonts w:ascii="Twinkl" w:hAnsi="Twinkl"/>
                <w:b/>
                <w:sz w:val="18"/>
                <w:szCs w:val="18"/>
              </w:rPr>
              <w:cr/>
            </w:r>
            <w:r w:rsidR="00740AE8" w:rsidRPr="000E51E2">
              <w:rPr>
                <w:rFonts w:ascii="Twinkl" w:hAnsi="Twinkl"/>
                <w:b/>
                <w:sz w:val="18"/>
                <w:szCs w:val="18"/>
              </w:rPr>
              <w:t xml:space="preserve"> </w:t>
            </w:r>
          </w:p>
          <w:p w14:paraId="4F73FC47" w14:textId="77777777" w:rsidR="000E51E2" w:rsidRPr="000E51E2" w:rsidRDefault="000E51E2" w:rsidP="000E51E2">
            <w:pPr>
              <w:spacing w:before="40" w:afterLines="40" w:after="96"/>
              <w:jc w:val="center"/>
              <w:rPr>
                <w:rFonts w:ascii="Twinkl" w:hAnsi="Twinkl"/>
                <w:sz w:val="18"/>
                <w:szCs w:val="18"/>
              </w:rPr>
            </w:pPr>
            <w:r w:rsidRPr="000E51E2">
              <w:rPr>
                <w:rFonts w:ascii="Twinkl" w:hAnsi="Twinkl"/>
                <w:sz w:val="18"/>
                <w:szCs w:val="18"/>
              </w:rPr>
              <w:t>Find out what pupils already know about Islam (e.g. from key question 1.2); how</w:t>
            </w:r>
          </w:p>
          <w:p w14:paraId="2FA219BE" w14:textId="77777777" w:rsidR="000E51E2" w:rsidRPr="000E51E2" w:rsidRDefault="000E51E2" w:rsidP="000E51E2">
            <w:pPr>
              <w:spacing w:before="40" w:afterLines="40" w:after="96"/>
              <w:jc w:val="center"/>
              <w:rPr>
                <w:rFonts w:ascii="Twinkl" w:hAnsi="Twinkl"/>
                <w:sz w:val="18"/>
                <w:szCs w:val="18"/>
              </w:rPr>
            </w:pPr>
            <w:r w:rsidRPr="000E51E2">
              <w:rPr>
                <w:rFonts w:ascii="Twinkl" w:hAnsi="Twinkl"/>
                <w:sz w:val="18"/>
                <w:szCs w:val="18"/>
              </w:rPr>
              <w:t>many Muslims do they think there are in Britain and in your local area? Find out and</w:t>
            </w:r>
          </w:p>
          <w:p w14:paraId="0AB4431A" w14:textId="78C261B7" w:rsidR="000E51E2" w:rsidRDefault="000E51E2" w:rsidP="000E51E2">
            <w:pPr>
              <w:spacing w:before="40" w:afterLines="40" w:after="96"/>
              <w:jc w:val="center"/>
              <w:rPr>
                <w:rFonts w:ascii="Twinkl" w:hAnsi="Twinkl"/>
                <w:sz w:val="18"/>
                <w:szCs w:val="18"/>
              </w:rPr>
            </w:pPr>
            <w:r w:rsidRPr="000E51E2">
              <w:rPr>
                <w:rFonts w:ascii="Twinkl" w:hAnsi="Twinkl"/>
                <w:sz w:val="18"/>
                <w:szCs w:val="18"/>
              </w:rPr>
              <w:t>talk about the information from the 2011 Census.</w:t>
            </w:r>
          </w:p>
          <w:p w14:paraId="5E995B7E" w14:textId="77777777" w:rsidR="000E51E2" w:rsidRPr="000E51E2" w:rsidRDefault="000E51E2" w:rsidP="000E51E2">
            <w:pPr>
              <w:spacing w:before="40" w:afterLines="40" w:after="96"/>
              <w:jc w:val="center"/>
              <w:rPr>
                <w:rFonts w:ascii="Twinkl" w:hAnsi="Twinkl"/>
                <w:sz w:val="18"/>
                <w:szCs w:val="18"/>
              </w:rPr>
            </w:pPr>
          </w:p>
          <w:p w14:paraId="4EF5F876" w14:textId="474625E8" w:rsidR="00740AE8" w:rsidRPr="00193A07" w:rsidRDefault="00740AE8" w:rsidP="000E51E2">
            <w:pPr>
              <w:spacing w:before="40" w:afterLines="40" w:after="96"/>
              <w:jc w:val="center"/>
              <w:rPr>
                <w:rFonts w:ascii="Twinkl" w:hAnsi="Twinkl"/>
                <w:sz w:val="18"/>
                <w:szCs w:val="18"/>
              </w:rPr>
            </w:pPr>
          </w:p>
        </w:tc>
        <w:tc>
          <w:tcPr>
            <w:tcW w:w="2807" w:type="dxa"/>
            <w:shd w:val="clear" w:color="auto" w:fill="auto"/>
          </w:tcPr>
          <w:p w14:paraId="5FDB1703" w14:textId="78FD8ABB" w:rsidR="00740AE8" w:rsidRPr="000E51E2" w:rsidRDefault="000E51E2" w:rsidP="00C46F53">
            <w:pPr>
              <w:jc w:val="center"/>
              <w:rPr>
                <w:rFonts w:ascii="Twinkl" w:hAnsi="Twinkl"/>
                <w:b/>
                <w:sz w:val="18"/>
                <w:szCs w:val="18"/>
              </w:rPr>
            </w:pPr>
            <w:r w:rsidRPr="000E51E2">
              <w:rPr>
                <w:rFonts w:ascii="Twinkl" w:hAnsi="Twinkl"/>
                <w:b/>
                <w:sz w:val="18"/>
                <w:szCs w:val="18"/>
              </w:rPr>
              <w:t>U2.6 What does it mean to be a Muslim in Britain today?</w:t>
            </w:r>
          </w:p>
          <w:p w14:paraId="31C01EC5" w14:textId="77777777" w:rsidR="000E51E2" w:rsidRDefault="000E51E2" w:rsidP="00C46F53">
            <w:pPr>
              <w:jc w:val="center"/>
              <w:rPr>
                <w:rFonts w:ascii="Twinkl" w:hAnsi="Twinkl"/>
                <w:sz w:val="18"/>
                <w:szCs w:val="18"/>
              </w:rPr>
            </w:pPr>
          </w:p>
          <w:p w14:paraId="1FEF12BD" w14:textId="77777777" w:rsidR="000E51E2" w:rsidRPr="000E51E2" w:rsidRDefault="000E51E2" w:rsidP="000E51E2">
            <w:pPr>
              <w:jc w:val="center"/>
              <w:rPr>
                <w:rFonts w:ascii="Twinkl" w:hAnsi="Twinkl"/>
                <w:sz w:val="18"/>
                <w:szCs w:val="18"/>
              </w:rPr>
            </w:pPr>
            <w:r w:rsidRPr="000E51E2">
              <w:rPr>
                <w:rFonts w:ascii="Twinkl" w:hAnsi="Twinkl"/>
                <w:sz w:val="18"/>
                <w:szCs w:val="18"/>
              </w:rPr>
              <w:t>Explore the practice, meaning and significance of the Five Pillars of Islam as an</w:t>
            </w:r>
          </w:p>
          <w:p w14:paraId="31AE995A" w14:textId="77777777" w:rsidR="000E51E2" w:rsidRPr="000E51E2" w:rsidRDefault="000E51E2" w:rsidP="000E51E2">
            <w:pPr>
              <w:jc w:val="center"/>
              <w:rPr>
                <w:rFonts w:ascii="Twinkl" w:hAnsi="Twinkl"/>
                <w:sz w:val="18"/>
                <w:szCs w:val="18"/>
              </w:rPr>
            </w:pPr>
            <w:r w:rsidRPr="000E51E2">
              <w:rPr>
                <w:rFonts w:ascii="Twinkl" w:hAnsi="Twinkl"/>
                <w:sz w:val="18"/>
                <w:szCs w:val="18"/>
              </w:rPr>
              <w:t>expression of ibadah (worship and belief in action). Shahadah (belief in one God and</w:t>
            </w:r>
          </w:p>
          <w:p w14:paraId="123DF07C" w14:textId="30D8D943" w:rsidR="000E51E2" w:rsidRPr="000E51E2" w:rsidRDefault="000E51E2" w:rsidP="000E51E2">
            <w:pPr>
              <w:jc w:val="center"/>
              <w:rPr>
                <w:rFonts w:ascii="Twinkl" w:hAnsi="Twinkl"/>
                <w:sz w:val="18"/>
                <w:szCs w:val="18"/>
              </w:rPr>
            </w:pPr>
            <w:r w:rsidRPr="000E51E2">
              <w:rPr>
                <w:rFonts w:ascii="Twinkl" w:hAnsi="Twinkl"/>
                <w:sz w:val="18"/>
                <w:szCs w:val="18"/>
              </w:rPr>
              <w:t>his Prophet</w:t>
            </w:r>
            <w:r w:rsidR="00652F08" w:rsidRPr="000E51E2">
              <w:rPr>
                <w:rFonts w:ascii="Twinkl" w:hAnsi="Twinkl"/>
                <w:sz w:val="18"/>
                <w:szCs w:val="18"/>
              </w:rPr>
              <w:t>); salat</w:t>
            </w:r>
            <w:r w:rsidRPr="000E51E2">
              <w:rPr>
                <w:rFonts w:ascii="Twinkl" w:hAnsi="Twinkl"/>
                <w:sz w:val="18"/>
                <w:szCs w:val="18"/>
              </w:rPr>
              <w:t xml:space="preserve"> (daily prayer); sawm (fasting</w:t>
            </w:r>
            <w:r w:rsidR="00652F08" w:rsidRPr="000E51E2">
              <w:rPr>
                <w:rFonts w:ascii="Twinkl" w:hAnsi="Twinkl"/>
                <w:sz w:val="18"/>
                <w:szCs w:val="18"/>
              </w:rPr>
              <w:t>); zakat</w:t>
            </w:r>
            <w:r w:rsidRPr="000E51E2">
              <w:rPr>
                <w:rFonts w:ascii="Twinkl" w:hAnsi="Twinkl"/>
                <w:sz w:val="18"/>
                <w:szCs w:val="18"/>
              </w:rPr>
              <w:t xml:space="preserve"> (alms giving); hajj</w:t>
            </w:r>
          </w:p>
          <w:p w14:paraId="4D499996" w14:textId="2EBA2DA8" w:rsidR="00740AE8" w:rsidRPr="00193A07" w:rsidRDefault="000E51E2" w:rsidP="00652F08">
            <w:pPr>
              <w:jc w:val="center"/>
              <w:rPr>
                <w:rFonts w:ascii="Twinkl" w:hAnsi="Twinkl"/>
                <w:sz w:val="18"/>
                <w:szCs w:val="18"/>
              </w:rPr>
            </w:pPr>
            <w:r w:rsidRPr="000E51E2">
              <w:rPr>
                <w:rFonts w:ascii="Twinkl" w:hAnsi="Twinkl"/>
                <w:sz w:val="18"/>
                <w:szCs w:val="18"/>
              </w:rPr>
              <w:t>(pilgrimage). How do these affect the lives of Muslims, moment by moment, daily,</w:t>
            </w:r>
            <w:r w:rsidR="00652F08">
              <w:rPr>
                <w:rFonts w:ascii="Twinkl" w:hAnsi="Twinkl"/>
                <w:sz w:val="18"/>
                <w:szCs w:val="18"/>
              </w:rPr>
              <w:t xml:space="preserve"> </w:t>
            </w:r>
            <w:r w:rsidRPr="000E51E2">
              <w:rPr>
                <w:rFonts w:ascii="Twinkl" w:hAnsi="Twinkl"/>
                <w:sz w:val="18"/>
                <w:szCs w:val="18"/>
              </w:rPr>
              <w:t>annually, in a lifetime?</w:t>
            </w:r>
          </w:p>
        </w:tc>
        <w:tc>
          <w:tcPr>
            <w:tcW w:w="2806" w:type="dxa"/>
            <w:shd w:val="clear" w:color="auto" w:fill="auto"/>
          </w:tcPr>
          <w:p w14:paraId="47F0567E" w14:textId="14032145" w:rsidR="00740AE8" w:rsidRPr="000E51E2" w:rsidRDefault="000E51E2" w:rsidP="00C46F53">
            <w:pPr>
              <w:jc w:val="center"/>
              <w:rPr>
                <w:rFonts w:ascii="Twinkl" w:hAnsi="Twinkl"/>
                <w:b/>
                <w:sz w:val="18"/>
                <w:szCs w:val="18"/>
              </w:rPr>
            </w:pPr>
            <w:r w:rsidRPr="000E51E2">
              <w:rPr>
                <w:rFonts w:ascii="Twinkl" w:hAnsi="Twinkl"/>
                <w:b/>
                <w:sz w:val="18"/>
                <w:szCs w:val="18"/>
              </w:rPr>
              <w:t>U2.6 What does it mean to be a Muslim in Britain today?</w:t>
            </w:r>
          </w:p>
          <w:p w14:paraId="57200C1D" w14:textId="77777777" w:rsidR="000E51E2" w:rsidRDefault="000E51E2" w:rsidP="00C46F53">
            <w:pPr>
              <w:jc w:val="center"/>
              <w:rPr>
                <w:rFonts w:ascii="Twinkl" w:hAnsi="Twinkl"/>
                <w:sz w:val="18"/>
                <w:szCs w:val="18"/>
              </w:rPr>
            </w:pPr>
          </w:p>
          <w:p w14:paraId="4145C6C3" w14:textId="77777777" w:rsidR="000E51E2" w:rsidRPr="000E51E2" w:rsidRDefault="000E51E2" w:rsidP="000E51E2">
            <w:pPr>
              <w:jc w:val="center"/>
              <w:rPr>
                <w:rFonts w:ascii="Twinkl" w:hAnsi="Twinkl"/>
                <w:sz w:val="18"/>
                <w:szCs w:val="18"/>
              </w:rPr>
            </w:pPr>
            <w:r w:rsidRPr="000E51E2">
              <w:rPr>
                <w:rFonts w:ascii="Twinkl" w:hAnsi="Twinkl"/>
                <w:sz w:val="18"/>
                <w:szCs w:val="18"/>
              </w:rPr>
              <w:t>Consider the importance of the Holy Qur’an for Muslims: how it was revealed to the</w:t>
            </w:r>
          </w:p>
          <w:p w14:paraId="2CE70D58" w14:textId="77777777" w:rsidR="000E51E2" w:rsidRPr="000E51E2" w:rsidRDefault="000E51E2" w:rsidP="000E51E2">
            <w:pPr>
              <w:jc w:val="center"/>
              <w:rPr>
                <w:rFonts w:ascii="Twinkl" w:hAnsi="Twinkl"/>
                <w:sz w:val="18"/>
                <w:szCs w:val="18"/>
              </w:rPr>
            </w:pPr>
            <w:r w:rsidRPr="000E51E2">
              <w:rPr>
                <w:rFonts w:ascii="Twinkl" w:hAnsi="Twinkl"/>
                <w:sz w:val="18"/>
                <w:szCs w:val="18"/>
              </w:rPr>
              <w:t>Prophet Muhammad, how it is used, treated, learnt. Share examples of stories and</w:t>
            </w:r>
          </w:p>
          <w:p w14:paraId="36F7AF07" w14:textId="77777777" w:rsidR="000E51E2" w:rsidRPr="000E51E2" w:rsidRDefault="000E51E2" w:rsidP="000E51E2">
            <w:pPr>
              <w:jc w:val="center"/>
              <w:rPr>
                <w:rFonts w:ascii="Twinkl" w:hAnsi="Twinkl"/>
                <w:sz w:val="18"/>
                <w:szCs w:val="18"/>
              </w:rPr>
            </w:pPr>
            <w:r w:rsidRPr="000E51E2">
              <w:rPr>
                <w:rFonts w:ascii="Twinkl" w:hAnsi="Twinkl"/>
                <w:sz w:val="18"/>
                <w:szCs w:val="18"/>
              </w:rPr>
              <w:t>teaching, e.g. Surah 1, Al-Fatihah (The Opening); Surah 17 (the Prophet’s Night</w:t>
            </w:r>
          </w:p>
          <w:p w14:paraId="1B95FDB7" w14:textId="57027303" w:rsidR="00740AE8" w:rsidRPr="00193A07" w:rsidRDefault="000E51E2" w:rsidP="000E51E2">
            <w:pPr>
              <w:jc w:val="center"/>
              <w:rPr>
                <w:rFonts w:ascii="Twinkl" w:hAnsi="Twinkl"/>
                <w:sz w:val="18"/>
                <w:szCs w:val="18"/>
              </w:rPr>
            </w:pPr>
            <w:r w:rsidRPr="000E51E2">
              <w:rPr>
                <w:rFonts w:ascii="Twinkl" w:hAnsi="Twinkl"/>
                <w:sz w:val="18"/>
                <w:szCs w:val="18"/>
              </w:rPr>
              <w:t>Journey). Find out about people who memorise the Qur’an and why (hafiz, hafiza).</w:t>
            </w:r>
          </w:p>
        </w:tc>
        <w:tc>
          <w:tcPr>
            <w:tcW w:w="2807" w:type="dxa"/>
            <w:shd w:val="clear" w:color="auto" w:fill="auto"/>
          </w:tcPr>
          <w:p w14:paraId="3D3A9B00" w14:textId="0B9A5683" w:rsidR="00740AE8" w:rsidRPr="000E51E2" w:rsidRDefault="000E51E2" w:rsidP="00C46F53">
            <w:pPr>
              <w:jc w:val="center"/>
              <w:rPr>
                <w:rFonts w:ascii="Twinkl" w:hAnsi="Twinkl"/>
                <w:b/>
                <w:sz w:val="18"/>
                <w:szCs w:val="18"/>
              </w:rPr>
            </w:pPr>
            <w:r w:rsidRPr="000E51E2">
              <w:rPr>
                <w:rFonts w:ascii="Twinkl" w:hAnsi="Twinkl"/>
                <w:b/>
                <w:sz w:val="18"/>
                <w:szCs w:val="18"/>
              </w:rPr>
              <w:t>U2.6 What does it mean to be a Muslim in Britain today?</w:t>
            </w:r>
            <w:r w:rsidR="00740AE8" w:rsidRPr="000E51E2">
              <w:rPr>
                <w:rFonts w:ascii="Twinkl" w:hAnsi="Twinkl"/>
                <w:b/>
                <w:sz w:val="18"/>
                <w:szCs w:val="18"/>
              </w:rPr>
              <w:t xml:space="preserve"> </w:t>
            </w:r>
          </w:p>
          <w:p w14:paraId="53301566" w14:textId="77777777" w:rsidR="00740AE8" w:rsidRDefault="00740AE8" w:rsidP="00C46F53">
            <w:pPr>
              <w:jc w:val="center"/>
              <w:rPr>
                <w:rFonts w:ascii="Twinkl" w:hAnsi="Twinkl"/>
                <w:sz w:val="18"/>
                <w:szCs w:val="18"/>
              </w:rPr>
            </w:pPr>
          </w:p>
          <w:p w14:paraId="0E97743E" w14:textId="7A310E77" w:rsidR="000E51E2" w:rsidRPr="000E51E2" w:rsidRDefault="000E51E2" w:rsidP="000E51E2">
            <w:pPr>
              <w:jc w:val="center"/>
              <w:rPr>
                <w:rFonts w:ascii="Twinkl" w:hAnsi="Twinkl"/>
                <w:sz w:val="18"/>
                <w:szCs w:val="18"/>
              </w:rPr>
            </w:pPr>
            <w:r w:rsidRPr="000E51E2">
              <w:rPr>
                <w:rFonts w:ascii="Twinkl" w:hAnsi="Twinkl"/>
                <w:sz w:val="18"/>
                <w:szCs w:val="18"/>
              </w:rPr>
              <w:t xml:space="preserve">Reflect on what forms of guidance </w:t>
            </w:r>
            <w:r w:rsidR="00652F08" w:rsidRPr="000E51E2">
              <w:rPr>
                <w:rFonts w:ascii="Twinkl" w:hAnsi="Twinkl"/>
                <w:sz w:val="18"/>
                <w:szCs w:val="18"/>
              </w:rPr>
              <w:t>pupils turn</w:t>
            </w:r>
            <w:r w:rsidRPr="000E51E2">
              <w:rPr>
                <w:rFonts w:ascii="Twinkl" w:hAnsi="Twinkl"/>
                <w:sz w:val="18"/>
                <w:szCs w:val="18"/>
              </w:rPr>
              <w:t xml:space="preserve"> to when they need guidance or advice,</w:t>
            </w:r>
          </w:p>
          <w:p w14:paraId="6433105F" w14:textId="63532106" w:rsidR="00740AE8" w:rsidRPr="00193A07" w:rsidRDefault="000E51E2" w:rsidP="000E51E2">
            <w:pPr>
              <w:jc w:val="center"/>
              <w:rPr>
                <w:rFonts w:ascii="Twinkl" w:hAnsi="Twinkl"/>
                <w:sz w:val="18"/>
                <w:szCs w:val="18"/>
              </w:rPr>
            </w:pPr>
            <w:r w:rsidRPr="000E51E2">
              <w:rPr>
                <w:rFonts w:ascii="Twinkl" w:hAnsi="Twinkl"/>
                <w:sz w:val="18"/>
                <w:szCs w:val="18"/>
              </w:rPr>
              <w:t>and examine ways in which these are different from the Qur’an for Muslims.</w:t>
            </w:r>
          </w:p>
        </w:tc>
        <w:tc>
          <w:tcPr>
            <w:tcW w:w="2807" w:type="dxa"/>
            <w:shd w:val="clear" w:color="auto" w:fill="auto"/>
          </w:tcPr>
          <w:p w14:paraId="5AEA50DB" w14:textId="0BB4093A" w:rsidR="00740AE8" w:rsidRPr="000E51E2" w:rsidRDefault="000E51E2" w:rsidP="00C46F53">
            <w:pPr>
              <w:jc w:val="center"/>
              <w:rPr>
                <w:rFonts w:ascii="Twinkl" w:hAnsi="Twinkl"/>
                <w:b/>
                <w:sz w:val="18"/>
                <w:szCs w:val="18"/>
              </w:rPr>
            </w:pPr>
            <w:r w:rsidRPr="000E51E2">
              <w:rPr>
                <w:rFonts w:ascii="Twinkl" w:hAnsi="Twinkl"/>
                <w:b/>
                <w:sz w:val="18"/>
                <w:szCs w:val="18"/>
              </w:rPr>
              <w:t>U2.6 What does it mean to be a Muslim in Britain today?</w:t>
            </w:r>
          </w:p>
          <w:p w14:paraId="14D2B8E9" w14:textId="77777777" w:rsidR="000E51E2" w:rsidRDefault="000E51E2" w:rsidP="00C46F53">
            <w:pPr>
              <w:jc w:val="center"/>
              <w:rPr>
                <w:rFonts w:ascii="Twinkl" w:hAnsi="Twinkl"/>
                <w:sz w:val="18"/>
                <w:szCs w:val="18"/>
              </w:rPr>
            </w:pPr>
          </w:p>
          <w:p w14:paraId="7622CF66" w14:textId="77777777" w:rsidR="000E51E2" w:rsidRPr="000E51E2" w:rsidRDefault="000E51E2" w:rsidP="000E51E2">
            <w:pPr>
              <w:jc w:val="center"/>
              <w:rPr>
                <w:rFonts w:ascii="Twinkl" w:hAnsi="Twinkl"/>
                <w:sz w:val="18"/>
                <w:szCs w:val="18"/>
              </w:rPr>
            </w:pPr>
            <w:r w:rsidRPr="000E51E2">
              <w:rPr>
                <w:rFonts w:ascii="Twinkl" w:hAnsi="Twinkl"/>
                <w:sz w:val="18"/>
                <w:szCs w:val="18"/>
              </w:rPr>
              <w:t>Investigate the design and purpose of a mosque/masjid and explain how and why</w:t>
            </w:r>
          </w:p>
          <w:p w14:paraId="160803E0" w14:textId="307B77EA" w:rsidR="00740AE8" w:rsidRPr="00193A07" w:rsidRDefault="000E51E2" w:rsidP="000E51E2">
            <w:pPr>
              <w:jc w:val="center"/>
              <w:rPr>
                <w:rFonts w:ascii="Twinkl" w:hAnsi="Twinkl"/>
                <w:sz w:val="18"/>
                <w:szCs w:val="18"/>
              </w:rPr>
            </w:pPr>
            <w:r w:rsidRPr="000E51E2">
              <w:rPr>
                <w:rFonts w:ascii="Twinkl" w:hAnsi="Twinkl"/>
                <w:sz w:val="18"/>
                <w:szCs w:val="18"/>
              </w:rPr>
              <w:t>the architecture and activities, such as preparing for prayer, reflect Muslim beliefs.</w:t>
            </w:r>
          </w:p>
        </w:tc>
      </w:tr>
      <w:tr w:rsidR="00740AE8" w:rsidRPr="00DC4A17" w14:paraId="6DA23F5E" w14:textId="77777777" w:rsidTr="004141E4">
        <w:trPr>
          <w:cantSplit/>
          <w:trHeight w:val="1426"/>
        </w:trPr>
        <w:tc>
          <w:tcPr>
            <w:tcW w:w="988" w:type="dxa"/>
            <w:shd w:val="clear" w:color="auto" w:fill="EEECE1" w:themeFill="background2"/>
            <w:textDirection w:val="btLr"/>
          </w:tcPr>
          <w:p w14:paraId="2C7E5C14" w14:textId="77777777" w:rsidR="00740AE8" w:rsidRPr="004141E4" w:rsidRDefault="00740AE8" w:rsidP="00251BA5">
            <w:pPr>
              <w:ind w:left="113" w:right="113"/>
              <w:rPr>
                <w:rFonts w:ascii="Twinkl" w:hAnsi="Twinkl"/>
                <w:sz w:val="24"/>
                <w:szCs w:val="24"/>
              </w:rPr>
            </w:pPr>
          </w:p>
          <w:p w14:paraId="68654776" w14:textId="2C5FF554" w:rsidR="00740AE8" w:rsidRPr="004141E4" w:rsidRDefault="00740AE8" w:rsidP="00A736D6">
            <w:pPr>
              <w:ind w:left="113" w:right="113"/>
              <w:jc w:val="center"/>
              <w:rPr>
                <w:rFonts w:ascii="Twinkl" w:hAnsi="Twinkl"/>
                <w:sz w:val="24"/>
                <w:szCs w:val="24"/>
              </w:rPr>
            </w:pPr>
            <w:r w:rsidRPr="004141E4">
              <w:rPr>
                <w:rFonts w:ascii="Twinkl" w:hAnsi="Twinkl"/>
                <w:sz w:val="24"/>
                <w:szCs w:val="24"/>
              </w:rPr>
              <w:t>PSHE-Jigsaw</w:t>
            </w:r>
          </w:p>
        </w:tc>
        <w:tc>
          <w:tcPr>
            <w:tcW w:w="2806" w:type="dxa"/>
            <w:shd w:val="clear" w:color="auto" w:fill="FFFFFF" w:themeFill="background1"/>
          </w:tcPr>
          <w:p w14:paraId="17AFAA74" w14:textId="1B16AD3B" w:rsidR="00740AE8" w:rsidRPr="00F83957" w:rsidRDefault="00740AE8" w:rsidP="00C46F53">
            <w:pPr>
              <w:jc w:val="center"/>
              <w:rPr>
                <w:rFonts w:ascii="Twinkl" w:hAnsi="Twinkl"/>
                <w:b/>
                <w:sz w:val="18"/>
                <w:szCs w:val="18"/>
              </w:rPr>
            </w:pPr>
            <w:r w:rsidRPr="00F83957">
              <w:rPr>
                <w:rFonts w:ascii="Twinkl" w:hAnsi="Twinkl"/>
                <w:b/>
                <w:sz w:val="18"/>
                <w:szCs w:val="18"/>
              </w:rPr>
              <w:t xml:space="preserve">Unit: </w:t>
            </w:r>
            <w:r w:rsidR="00BE7CA3" w:rsidRPr="00F83957">
              <w:rPr>
                <w:rFonts w:ascii="Twinkl" w:hAnsi="Twinkl"/>
                <w:b/>
                <w:sz w:val="18"/>
                <w:szCs w:val="18"/>
              </w:rPr>
              <w:t>Relationships</w:t>
            </w:r>
          </w:p>
          <w:p w14:paraId="264726AE" w14:textId="77777777" w:rsidR="00740AE8" w:rsidRPr="00F83957" w:rsidRDefault="00740AE8" w:rsidP="00C46F53">
            <w:pPr>
              <w:jc w:val="center"/>
              <w:rPr>
                <w:rFonts w:ascii="Twinkl" w:hAnsi="Twinkl"/>
                <w:b/>
                <w:sz w:val="18"/>
                <w:szCs w:val="18"/>
              </w:rPr>
            </w:pPr>
          </w:p>
          <w:p w14:paraId="62DDEEAA" w14:textId="09C52ABC" w:rsidR="00740AE8" w:rsidRPr="00F83957" w:rsidRDefault="00967202" w:rsidP="00C46F53">
            <w:pPr>
              <w:jc w:val="center"/>
              <w:rPr>
                <w:rFonts w:ascii="Twinkl" w:hAnsi="Twinkl"/>
                <w:b/>
                <w:sz w:val="18"/>
                <w:szCs w:val="18"/>
              </w:rPr>
            </w:pPr>
            <w:r w:rsidRPr="00F83957">
              <w:rPr>
                <w:rFonts w:ascii="Twinkl" w:hAnsi="Twinkl"/>
                <w:b/>
                <w:sz w:val="18"/>
                <w:szCs w:val="18"/>
              </w:rPr>
              <w:t>Recognising me:</w:t>
            </w:r>
            <w:r w:rsidRPr="00F83957">
              <w:rPr>
                <w:sz w:val="18"/>
                <w:szCs w:val="18"/>
              </w:rPr>
              <w:t xml:space="preserve"> </w:t>
            </w:r>
            <w:r w:rsidRPr="00F83957">
              <w:rPr>
                <w:rFonts w:ascii="Twinkl" w:hAnsi="Twinkl"/>
                <w:sz w:val="18"/>
                <w:szCs w:val="18"/>
              </w:rPr>
              <w:t>I have an accurate picture of who I am as a person in terms of my characteristics and personal qualities</w:t>
            </w:r>
          </w:p>
          <w:p w14:paraId="492AF117" w14:textId="77777777" w:rsidR="00740AE8" w:rsidRPr="00F83957" w:rsidRDefault="00740AE8" w:rsidP="00C46F53">
            <w:pPr>
              <w:jc w:val="center"/>
              <w:rPr>
                <w:rFonts w:ascii="Twinkl" w:hAnsi="Twinkl"/>
                <w:sz w:val="18"/>
                <w:szCs w:val="18"/>
              </w:rPr>
            </w:pPr>
          </w:p>
          <w:p w14:paraId="17B4C05D" w14:textId="4CB41C6B" w:rsidR="00740AE8" w:rsidRPr="00F83957" w:rsidRDefault="00967202" w:rsidP="00C46F53">
            <w:pPr>
              <w:shd w:val="clear" w:color="auto" w:fill="FFFFFF" w:themeFill="background1"/>
              <w:jc w:val="center"/>
              <w:rPr>
                <w:rFonts w:ascii="Twinkl" w:hAnsi="Twinkl"/>
                <w:sz w:val="18"/>
                <w:szCs w:val="18"/>
              </w:rPr>
            </w:pPr>
            <w:r w:rsidRPr="00F83957">
              <w:rPr>
                <w:rFonts w:ascii="Twinkl" w:hAnsi="Twinkl"/>
                <w:sz w:val="18"/>
                <w:szCs w:val="18"/>
              </w:rPr>
              <w:t>I know how to keep building my own self- esteem</w:t>
            </w:r>
          </w:p>
        </w:tc>
        <w:tc>
          <w:tcPr>
            <w:tcW w:w="2807" w:type="dxa"/>
            <w:shd w:val="clear" w:color="auto" w:fill="FFFFFF" w:themeFill="background1"/>
          </w:tcPr>
          <w:p w14:paraId="00BBDD42" w14:textId="4B8379E6" w:rsidR="00740AE8" w:rsidRPr="00F83957" w:rsidRDefault="00740AE8" w:rsidP="00C46F53">
            <w:pPr>
              <w:jc w:val="center"/>
              <w:rPr>
                <w:rFonts w:ascii="Twinkl" w:hAnsi="Twinkl"/>
                <w:b/>
                <w:sz w:val="18"/>
                <w:szCs w:val="18"/>
              </w:rPr>
            </w:pPr>
            <w:r w:rsidRPr="00F83957">
              <w:rPr>
                <w:rFonts w:ascii="Twinkl" w:hAnsi="Twinkl"/>
                <w:b/>
                <w:sz w:val="18"/>
                <w:szCs w:val="18"/>
              </w:rPr>
              <w:t xml:space="preserve">Unit: </w:t>
            </w:r>
            <w:r w:rsidR="00BE7CA3" w:rsidRPr="00F83957">
              <w:rPr>
                <w:rFonts w:ascii="Twinkl" w:hAnsi="Twinkl"/>
                <w:b/>
                <w:sz w:val="18"/>
                <w:szCs w:val="18"/>
              </w:rPr>
              <w:t>Relationships</w:t>
            </w:r>
          </w:p>
          <w:p w14:paraId="2B01794A" w14:textId="77777777" w:rsidR="00740AE8" w:rsidRPr="00F83957" w:rsidRDefault="00740AE8" w:rsidP="00C46F53">
            <w:pPr>
              <w:jc w:val="center"/>
              <w:rPr>
                <w:rFonts w:ascii="Twinkl" w:hAnsi="Twinkl"/>
                <w:b/>
                <w:sz w:val="18"/>
                <w:szCs w:val="18"/>
              </w:rPr>
            </w:pPr>
          </w:p>
          <w:p w14:paraId="3A7C128C" w14:textId="5DA1F206" w:rsidR="00967202" w:rsidRPr="00F83957" w:rsidRDefault="00967202" w:rsidP="00C46F53">
            <w:pPr>
              <w:jc w:val="center"/>
              <w:rPr>
                <w:rFonts w:ascii="Twinkl" w:hAnsi="Twinkl"/>
                <w:sz w:val="18"/>
                <w:szCs w:val="18"/>
              </w:rPr>
            </w:pPr>
            <w:r w:rsidRPr="00F83957">
              <w:rPr>
                <w:rFonts w:ascii="Twinkl" w:hAnsi="Twinkl"/>
                <w:b/>
                <w:sz w:val="18"/>
                <w:szCs w:val="18"/>
              </w:rPr>
              <w:t>Safety with online communities</w:t>
            </w:r>
            <w:r w:rsidRPr="00F83957">
              <w:rPr>
                <w:rFonts w:ascii="Twinkl" w:hAnsi="Twinkl"/>
                <w:sz w:val="18"/>
                <w:szCs w:val="18"/>
              </w:rPr>
              <w:t>: I can recognise when an online community feels unsafe or uncomfortable</w:t>
            </w:r>
          </w:p>
          <w:p w14:paraId="1980BFD4" w14:textId="77777777" w:rsidR="00967202" w:rsidRPr="00F83957" w:rsidRDefault="00967202" w:rsidP="00C46F53">
            <w:pPr>
              <w:jc w:val="center"/>
              <w:rPr>
                <w:rFonts w:ascii="Twinkl" w:hAnsi="Twinkl"/>
                <w:sz w:val="18"/>
                <w:szCs w:val="18"/>
              </w:rPr>
            </w:pPr>
          </w:p>
          <w:p w14:paraId="0C447ED7" w14:textId="57C41C5B" w:rsidR="00740AE8" w:rsidRPr="00F83957" w:rsidRDefault="00967202" w:rsidP="00C46F53">
            <w:pPr>
              <w:jc w:val="center"/>
              <w:rPr>
                <w:rFonts w:ascii="Twinkl" w:hAnsi="Twinkl"/>
                <w:sz w:val="18"/>
                <w:szCs w:val="18"/>
              </w:rPr>
            </w:pPr>
            <w:r w:rsidRPr="00F83957">
              <w:rPr>
                <w:rFonts w:ascii="Twinkl" w:hAnsi="Twinkl"/>
                <w:sz w:val="18"/>
                <w:szCs w:val="18"/>
              </w:rPr>
              <w:t>I understand that belonging to an online community can have positive and negative consequences</w:t>
            </w:r>
          </w:p>
        </w:tc>
        <w:tc>
          <w:tcPr>
            <w:tcW w:w="2806" w:type="dxa"/>
            <w:shd w:val="clear" w:color="auto" w:fill="auto"/>
          </w:tcPr>
          <w:p w14:paraId="74E81980" w14:textId="226D7A36" w:rsidR="00740AE8" w:rsidRPr="00F83957" w:rsidRDefault="00740AE8" w:rsidP="00C46F53">
            <w:pPr>
              <w:jc w:val="center"/>
              <w:rPr>
                <w:rFonts w:ascii="Twinkl" w:hAnsi="Twinkl"/>
                <w:b/>
                <w:sz w:val="18"/>
                <w:szCs w:val="18"/>
              </w:rPr>
            </w:pPr>
            <w:r w:rsidRPr="00F83957">
              <w:rPr>
                <w:rFonts w:ascii="Twinkl" w:hAnsi="Twinkl"/>
                <w:b/>
                <w:sz w:val="18"/>
                <w:szCs w:val="18"/>
              </w:rPr>
              <w:t xml:space="preserve">Unit: </w:t>
            </w:r>
            <w:r w:rsidR="00967202" w:rsidRPr="00F83957">
              <w:rPr>
                <w:rFonts w:ascii="Twinkl" w:hAnsi="Twinkl"/>
                <w:b/>
                <w:sz w:val="18"/>
                <w:szCs w:val="18"/>
              </w:rPr>
              <w:t>Relationships</w:t>
            </w:r>
          </w:p>
          <w:p w14:paraId="26DD9EDF" w14:textId="77777777" w:rsidR="00740AE8" w:rsidRPr="00F83957" w:rsidRDefault="00740AE8" w:rsidP="00C46F53">
            <w:pPr>
              <w:shd w:val="clear" w:color="auto" w:fill="FFFFFF" w:themeFill="background1"/>
              <w:jc w:val="center"/>
              <w:rPr>
                <w:rFonts w:ascii="Twinkl" w:hAnsi="Twinkl"/>
                <w:sz w:val="18"/>
                <w:szCs w:val="18"/>
              </w:rPr>
            </w:pPr>
          </w:p>
          <w:p w14:paraId="3C6BFC92" w14:textId="057C6F6E" w:rsidR="00740AE8" w:rsidRPr="00F83957" w:rsidRDefault="00967202" w:rsidP="00C46F53">
            <w:pPr>
              <w:shd w:val="clear" w:color="auto" w:fill="FFFFFF" w:themeFill="background1"/>
              <w:jc w:val="center"/>
              <w:rPr>
                <w:rFonts w:ascii="Twinkl" w:hAnsi="Twinkl"/>
                <w:sz w:val="18"/>
                <w:szCs w:val="18"/>
              </w:rPr>
            </w:pPr>
            <w:r w:rsidRPr="00F83957">
              <w:rPr>
                <w:rFonts w:ascii="Twinkl" w:hAnsi="Twinkl"/>
                <w:b/>
                <w:sz w:val="18"/>
                <w:szCs w:val="18"/>
              </w:rPr>
              <w:t xml:space="preserve">Being in </w:t>
            </w:r>
            <w:r w:rsidR="00652F08" w:rsidRPr="00F83957">
              <w:rPr>
                <w:rFonts w:ascii="Twinkl" w:hAnsi="Twinkl"/>
                <w:b/>
                <w:sz w:val="18"/>
                <w:szCs w:val="18"/>
              </w:rPr>
              <w:t>an</w:t>
            </w:r>
            <w:r w:rsidRPr="00F83957">
              <w:rPr>
                <w:rFonts w:ascii="Twinkl" w:hAnsi="Twinkl"/>
                <w:b/>
                <w:sz w:val="18"/>
                <w:szCs w:val="18"/>
              </w:rPr>
              <w:t xml:space="preserve"> online community:</w:t>
            </w:r>
            <w:r w:rsidRPr="00F83957">
              <w:rPr>
                <w:sz w:val="18"/>
                <w:szCs w:val="18"/>
              </w:rPr>
              <w:t xml:space="preserve"> </w:t>
            </w:r>
            <w:r w:rsidRPr="00F83957">
              <w:rPr>
                <w:rFonts w:ascii="Twinkl" w:hAnsi="Twinkl"/>
                <w:sz w:val="18"/>
                <w:szCs w:val="18"/>
              </w:rPr>
              <w:t>I understand there are rights and responsibilities in an online community or social network</w:t>
            </w:r>
          </w:p>
          <w:p w14:paraId="4ACD07F7" w14:textId="77777777" w:rsidR="00740AE8" w:rsidRPr="00F83957" w:rsidRDefault="00740AE8" w:rsidP="00C46F53">
            <w:pPr>
              <w:shd w:val="clear" w:color="auto" w:fill="FFFFFF" w:themeFill="background1"/>
              <w:jc w:val="center"/>
              <w:rPr>
                <w:rFonts w:ascii="Twinkl" w:hAnsi="Twinkl"/>
                <w:sz w:val="18"/>
                <w:szCs w:val="18"/>
              </w:rPr>
            </w:pPr>
          </w:p>
          <w:p w14:paraId="3AC2A36C" w14:textId="601E40AF" w:rsidR="00740AE8" w:rsidRPr="00F83957" w:rsidRDefault="00967202" w:rsidP="00C46F53">
            <w:pPr>
              <w:shd w:val="clear" w:color="auto" w:fill="FFFFFF" w:themeFill="background1"/>
              <w:jc w:val="center"/>
              <w:rPr>
                <w:rFonts w:ascii="Twinkl" w:hAnsi="Twinkl"/>
                <w:sz w:val="18"/>
                <w:szCs w:val="18"/>
              </w:rPr>
            </w:pPr>
            <w:r w:rsidRPr="00F83957">
              <w:rPr>
                <w:rFonts w:ascii="Twinkl" w:hAnsi="Twinkl"/>
                <w:sz w:val="18"/>
                <w:szCs w:val="18"/>
              </w:rPr>
              <w:t>I can recognise when an online game is becoming unhelpful or unsafe</w:t>
            </w:r>
          </w:p>
        </w:tc>
        <w:tc>
          <w:tcPr>
            <w:tcW w:w="2807" w:type="dxa"/>
            <w:shd w:val="clear" w:color="auto" w:fill="FFFFFF" w:themeFill="background1"/>
          </w:tcPr>
          <w:p w14:paraId="0727443B" w14:textId="1186A2CC" w:rsidR="00740AE8" w:rsidRPr="00F83957" w:rsidRDefault="00740AE8" w:rsidP="00C46F53">
            <w:pPr>
              <w:jc w:val="center"/>
              <w:rPr>
                <w:rFonts w:ascii="Twinkl" w:hAnsi="Twinkl"/>
                <w:b/>
                <w:sz w:val="18"/>
                <w:szCs w:val="18"/>
              </w:rPr>
            </w:pPr>
            <w:r w:rsidRPr="00F83957">
              <w:rPr>
                <w:rFonts w:ascii="Twinkl" w:hAnsi="Twinkl"/>
                <w:b/>
                <w:sz w:val="18"/>
                <w:szCs w:val="18"/>
              </w:rPr>
              <w:t xml:space="preserve">Unit: </w:t>
            </w:r>
            <w:r w:rsidR="00967202" w:rsidRPr="00F83957">
              <w:rPr>
                <w:rFonts w:ascii="Twinkl" w:hAnsi="Twinkl"/>
                <w:b/>
                <w:sz w:val="18"/>
                <w:szCs w:val="18"/>
              </w:rPr>
              <w:t>Relationships</w:t>
            </w:r>
          </w:p>
          <w:p w14:paraId="010FA1AC" w14:textId="77777777" w:rsidR="00740AE8" w:rsidRPr="00F83957" w:rsidRDefault="00740AE8" w:rsidP="00C46F53">
            <w:pPr>
              <w:jc w:val="center"/>
              <w:rPr>
                <w:rFonts w:ascii="Twinkl" w:hAnsi="Twinkl"/>
                <w:sz w:val="18"/>
                <w:szCs w:val="18"/>
              </w:rPr>
            </w:pPr>
          </w:p>
          <w:p w14:paraId="10E86C2B" w14:textId="1A43E051" w:rsidR="00967202" w:rsidRPr="00F83957" w:rsidRDefault="00967202" w:rsidP="00C46F53">
            <w:pPr>
              <w:jc w:val="center"/>
              <w:rPr>
                <w:rFonts w:ascii="Twinkl" w:hAnsi="Twinkl"/>
                <w:sz w:val="18"/>
                <w:szCs w:val="18"/>
              </w:rPr>
            </w:pPr>
            <w:r w:rsidRPr="00F83957">
              <w:rPr>
                <w:rFonts w:ascii="Twinkl" w:hAnsi="Twinkl"/>
                <w:b/>
                <w:sz w:val="18"/>
                <w:szCs w:val="18"/>
              </w:rPr>
              <w:t xml:space="preserve">Online Gaming: </w:t>
            </w:r>
            <w:r w:rsidRPr="00F83957">
              <w:rPr>
                <w:rFonts w:ascii="Twinkl" w:hAnsi="Twinkl"/>
                <w:sz w:val="18"/>
                <w:szCs w:val="18"/>
              </w:rPr>
              <w:t>I know there are rights and responsibilities when playing a game online</w:t>
            </w:r>
          </w:p>
          <w:p w14:paraId="39013DA6" w14:textId="7FA6CD73" w:rsidR="00967202" w:rsidRPr="00F83957" w:rsidRDefault="00967202" w:rsidP="00C46F53">
            <w:pPr>
              <w:jc w:val="center"/>
              <w:rPr>
                <w:rFonts w:ascii="Twinkl" w:hAnsi="Twinkl"/>
                <w:sz w:val="18"/>
                <w:szCs w:val="18"/>
              </w:rPr>
            </w:pPr>
          </w:p>
          <w:p w14:paraId="3D24A984" w14:textId="38551860" w:rsidR="00967202" w:rsidRPr="00F83957" w:rsidRDefault="00967202" w:rsidP="00C46F53">
            <w:pPr>
              <w:jc w:val="center"/>
              <w:rPr>
                <w:rFonts w:ascii="Twinkl" w:hAnsi="Twinkl"/>
                <w:sz w:val="18"/>
                <w:szCs w:val="18"/>
              </w:rPr>
            </w:pPr>
            <w:r w:rsidRPr="00F83957">
              <w:rPr>
                <w:rFonts w:ascii="Twinkl" w:hAnsi="Twinkl"/>
                <w:sz w:val="18"/>
                <w:szCs w:val="18"/>
              </w:rPr>
              <w:t>I can recognise when an online game is becoming unhelpful or unsafe</w:t>
            </w:r>
          </w:p>
          <w:p w14:paraId="58042B3E" w14:textId="03A4549E" w:rsidR="00740AE8" w:rsidRPr="00F83957" w:rsidRDefault="00740AE8" w:rsidP="00C46F53">
            <w:pPr>
              <w:jc w:val="center"/>
              <w:rPr>
                <w:rFonts w:ascii="Twinkl" w:hAnsi="Twinkl"/>
                <w:sz w:val="18"/>
                <w:szCs w:val="18"/>
              </w:rPr>
            </w:pPr>
          </w:p>
        </w:tc>
        <w:tc>
          <w:tcPr>
            <w:tcW w:w="2807" w:type="dxa"/>
            <w:shd w:val="clear" w:color="auto" w:fill="FFFFFF" w:themeFill="background1"/>
          </w:tcPr>
          <w:p w14:paraId="08714150" w14:textId="0156CBF9" w:rsidR="00740AE8" w:rsidRPr="00F83957" w:rsidRDefault="00740AE8" w:rsidP="00C46F53">
            <w:pPr>
              <w:jc w:val="center"/>
              <w:rPr>
                <w:rFonts w:ascii="Twinkl" w:hAnsi="Twinkl"/>
                <w:b/>
                <w:sz w:val="18"/>
                <w:szCs w:val="18"/>
              </w:rPr>
            </w:pPr>
            <w:r w:rsidRPr="00F83957">
              <w:rPr>
                <w:rFonts w:ascii="Twinkl" w:hAnsi="Twinkl"/>
                <w:b/>
                <w:sz w:val="18"/>
                <w:szCs w:val="18"/>
              </w:rPr>
              <w:t xml:space="preserve">Unit: </w:t>
            </w:r>
            <w:r w:rsidR="00967202" w:rsidRPr="00F83957">
              <w:rPr>
                <w:rFonts w:ascii="Twinkl" w:hAnsi="Twinkl"/>
                <w:b/>
                <w:sz w:val="18"/>
                <w:szCs w:val="18"/>
              </w:rPr>
              <w:t>Relationships</w:t>
            </w:r>
          </w:p>
          <w:p w14:paraId="047F3980" w14:textId="77777777" w:rsidR="00740AE8" w:rsidRPr="00F83957" w:rsidRDefault="00740AE8" w:rsidP="00C46F53">
            <w:pPr>
              <w:shd w:val="clear" w:color="auto" w:fill="FFFFFF" w:themeFill="background1"/>
              <w:jc w:val="center"/>
              <w:rPr>
                <w:rFonts w:ascii="Twinkl" w:hAnsi="Twinkl"/>
                <w:sz w:val="18"/>
                <w:szCs w:val="18"/>
              </w:rPr>
            </w:pPr>
          </w:p>
          <w:p w14:paraId="5ABE2078" w14:textId="44AA370D" w:rsidR="00967202" w:rsidRPr="00C46F53" w:rsidRDefault="00740AE8" w:rsidP="00C46F53">
            <w:pPr>
              <w:shd w:val="clear" w:color="auto" w:fill="FFFFFF" w:themeFill="background1"/>
              <w:jc w:val="center"/>
              <w:rPr>
                <w:rFonts w:ascii="Twinkl" w:hAnsi="Twinkl"/>
                <w:b/>
                <w:sz w:val="18"/>
                <w:szCs w:val="18"/>
              </w:rPr>
            </w:pPr>
            <w:r w:rsidRPr="00F83957">
              <w:rPr>
                <w:rFonts w:ascii="Twinkl" w:hAnsi="Twinkl"/>
                <w:b/>
                <w:sz w:val="18"/>
                <w:szCs w:val="18"/>
              </w:rPr>
              <w:t xml:space="preserve">My relationship with </w:t>
            </w:r>
            <w:r w:rsidR="00967202" w:rsidRPr="00F83957">
              <w:rPr>
                <w:rFonts w:ascii="Twinkl" w:hAnsi="Twinkl"/>
                <w:b/>
                <w:sz w:val="18"/>
                <w:szCs w:val="18"/>
              </w:rPr>
              <w:t>technology-screen time:</w:t>
            </w:r>
            <w:r w:rsidR="00C46F53">
              <w:rPr>
                <w:rFonts w:ascii="Twinkl" w:hAnsi="Twinkl"/>
                <w:b/>
                <w:sz w:val="18"/>
                <w:szCs w:val="18"/>
              </w:rPr>
              <w:t xml:space="preserve"> </w:t>
            </w:r>
            <w:r w:rsidR="00967202" w:rsidRPr="00F83957">
              <w:rPr>
                <w:rFonts w:ascii="Twinkl" w:hAnsi="Twinkl"/>
                <w:sz w:val="18"/>
                <w:szCs w:val="18"/>
              </w:rPr>
              <w:t>I can recognise when I am spending too much time using devices (screen time)</w:t>
            </w:r>
          </w:p>
          <w:p w14:paraId="5108B045" w14:textId="555F17C3" w:rsidR="00967202" w:rsidRPr="00F83957" w:rsidRDefault="00967202" w:rsidP="00C46F53">
            <w:pPr>
              <w:shd w:val="clear" w:color="auto" w:fill="FFFFFF" w:themeFill="background1"/>
              <w:jc w:val="center"/>
              <w:rPr>
                <w:rFonts w:ascii="Twinkl" w:hAnsi="Twinkl"/>
                <w:sz w:val="18"/>
                <w:szCs w:val="18"/>
              </w:rPr>
            </w:pPr>
          </w:p>
          <w:p w14:paraId="3C1F85BB" w14:textId="0253B3F6" w:rsidR="00967202" w:rsidRPr="00F83957" w:rsidRDefault="00967202" w:rsidP="00C46F53">
            <w:pPr>
              <w:shd w:val="clear" w:color="auto" w:fill="FFFFFF" w:themeFill="background1"/>
              <w:jc w:val="center"/>
              <w:rPr>
                <w:rFonts w:ascii="Twinkl" w:hAnsi="Twinkl"/>
                <w:sz w:val="18"/>
                <w:szCs w:val="18"/>
              </w:rPr>
            </w:pPr>
            <w:r w:rsidRPr="00F83957">
              <w:rPr>
                <w:rFonts w:ascii="Twinkl" w:hAnsi="Twinkl"/>
                <w:sz w:val="18"/>
                <w:szCs w:val="18"/>
              </w:rPr>
              <w:t>I can identify things I can do to reduce screen time, so my health isn’t affected</w:t>
            </w:r>
          </w:p>
          <w:p w14:paraId="55D0830E" w14:textId="3B40A640" w:rsidR="00740AE8" w:rsidRPr="00F83957" w:rsidRDefault="00740AE8" w:rsidP="00C46F53">
            <w:pPr>
              <w:jc w:val="center"/>
              <w:rPr>
                <w:rFonts w:ascii="Twinkl" w:hAnsi="Twinkl"/>
                <w:sz w:val="18"/>
                <w:szCs w:val="18"/>
              </w:rPr>
            </w:pPr>
          </w:p>
          <w:p w14:paraId="3A36A9E3" w14:textId="25F5CAC7" w:rsidR="00740AE8" w:rsidRPr="00F83957" w:rsidRDefault="00740AE8" w:rsidP="00C46F53">
            <w:pPr>
              <w:jc w:val="center"/>
              <w:rPr>
                <w:rFonts w:ascii="Twinkl" w:hAnsi="Twinkl"/>
                <w:sz w:val="18"/>
                <w:szCs w:val="18"/>
              </w:rPr>
            </w:pPr>
          </w:p>
        </w:tc>
      </w:tr>
      <w:tr w:rsidR="00740AE8" w:rsidRPr="00DC4A17" w14:paraId="0DA4664A" w14:textId="77777777" w:rsidTr="004141E4">
        <w:trPr>
          <w:cantSplit/>
          <w:trHeight w:val="1065"/>
        </w:trPr>
        <w:tc>
          <w:tcPr>
            <w:tcW w:w="988" w:type="dxa"/>
            <w:shd w:val="clear" w:color="auto" w:fill="EEECE1" w:themeFill="background2"/>
            <w:textDirection w:val="btLr"/>
          </w:tcPr>
          <w:p w14:paraId="34181475" w14:textId="77777777" w:rsidR="00740AE8" w:rsidRPr="004141E4" w:rsidRDefault="00740AE8" w:rsidP="00251BA5">
            <w:pPr>
              <w:ind w:left="113" w:right="113"/>
              <w:rPr>
                <w:rFonts w:ascii="Twinkl" w:hAnsi="Twinkl"/>
                <w:sz w:val="24"/>
                <w:szCs w:val="24"/>
              </w:rPr>
            </w:pPr>
          </w:p>
          <w:p w14:paraId="0465F1F0" w14:textId="222325DF" w:rsidR="00740AE8" w:rsidRPr="004141E4" w:rsidRDefault="00740AE8" w:rsidP="00A736D6">
            <w:pPr>
              <w:ind w:left="113" w:right="113"/>
              <w:jc w:val="center"/>
              <w:rPr>
                <w:rFonts w:ascii="Twinkl" w:hAnsi="Twinkl"/>
                <w:sz w:val="24"/>
                <w:szCs w:val="24"/>
              </w:rPr>
            </w:pPr>
            <w:r w:rsidRPr="004141E4">
              <w:rPr>
                <w:rFonts w:ascii="Twinkl" w:hAnsi="Twinkl"/>
                <w:sz w:val="24"/>
                <w:szCs w:val="24"/>
              </w:rPr>
              <w:t>MFL-French</w:t>
            </w:r>
          </w:p>
        </w:tc>
        <w:tc>
          <w:tcPr>
            <w:tcW w:w="2806" w:type="dxa"/>
            <w:shd w:val="clear" w:color="auto" w:fill="FFFFFF" w:themeFill="background1"/>
          </w:tcPr>
          <w:p w14:paraId="44EAF26A" w14:textId="5000737E" w:rsidR="00F83957" w:rsidRPr="00F83957" w:rsidRDefault="00F83957" w:rsidP="00C46F53">
            <w:pPr>
              <w:jc w:val="center"/>
              <w:rPr>
                <w:rFonts w:ascii="Twinkl" w:hAnsi="Twinkl"/>
                <w:b/>
                <w:sz w:val="18"/>
                <w:szCs w:val="18"/>
              </w:rPr>
            </w:pPr>
            <w:r w:rsidRPr="00F83957">
              <w:rPr>
                <w:rFonts w:ascii="Twinkl" w:hAnsi="Twinkl"/>
                <w:b/>
                <w:sz w:val="18"/>
                <w:szCs w:val="18"/>
              </w:rPr>
              <w:t>Unit: Clothes</w:t>
            </w:r>
          </w:p>
          <w:p w14:paraId="7F826272" w14:textId="1CE2D3FA" w:rsidR="006C275B" w:rsidRPr="00F83957" w:rsidRDefault="006C275B" w:rsidP="00C46F53">
            <w:pPr>
              <w:jc w:val="center"/>
              <w:rPr>
                <w:rFonts w:ascii="Twinkl" w:hAnsi="Twinkl"/>
                <w:sz w:val="18"/>
                <w:szCs w:val="18"/>
              </w:rPr>
            </w:pPr>
            <w:r w:rsidRPr="00F83957">
              <w:rPr>
                <w:rFonts w:ascii="Twinkl" w:hAnsi="Twinkl"/>
                <w:sz w:val="18"/>
                <w:szCs w:val="18"/>
              </w:rPr>
              <w:t>To introduce the aim of the unit Les Vêtements and to learn ten new nouns and articles for items</w:t>
            </w:r>
          </w:p>
          <w:p w14:paraId="382C657B" w14:textId="4807BC5B" w:rsidR="00740AE8" w:rsidRPr="00F83957" w:rsidRDefault="006C275B" w:rsidP="00C46F53">
            <w:pPr>
              <w:jc w:val="center"/>
              <w:rPr>
                <w:rFonts w:ascii="Twinkl" w:hAnsi="Twinkl"/>
                <w:sz w:val="18"/>
                <w:szCs w:val="18"/>
              </w:rPr>
            </w:pPr>
            <w:r w:rsidRPr="00F83957">
              <w:rPr>
                <w:rFonts w:ascii="Twinkl" w:hAnsi="Twinkl"/>
                <w:sz w:val="18"/>
                <w:szCs w:val="18"/>
              </w:rPr>
              <w:t>of clothing.</w:t>
            </w:r>
          </w:p>
        </w:tc>
        <w:tc>
          <w:tcPr>
            <w:tcW w:w="2807" w:type="dxa"/>
          </w:tcPr>
          <w:p w14:paraId="65AD2BB5" w14:textId="3C5B986B" w:rsidR="00F83957" w:rsidRPr="00F83957" w:rsidRDefault="00F83957" w:rsidP="00C46F53">
            <w:pPr>
              <w:jc w:val="center"/>
              <w:rPr>
                <w:rFonts w:ascii="Twinkl" w:hAnsi="Twinkl"/>
                <w:b/>
                <w:sz w:val="18"/>
                <w:szCs w:val="18"/>
              </w:rPr>
            </w:pPr>
            <w:r w:rsidRPr="00F83957">
              <w:rPr>
                <w:rFonts w:ascii="Twinkl" w:hAnsi="Twinkl"/>
                <w:b/>
                <w:sz w:val="18"/>
                <w:szCs w:val="18"/>
              </w:rPr>
              <w:t>Unit: Clothes</w:t>
            </w:r>
          </w:p>
          <w:p w14:paraId="4515B3D0" w14:textId="6D3F3A29" w:rsidR="00740AE8" w:rsidRPr="00F83957" w:rsidRDefault="00F83957" w:rsidP="00C46F53">
            <w:pPr>
              <w:jc w:val="center"/>
              <w:rPr>
                <w:rFonts w:ascii="Twinkl" w:hAnsi="Twinkl"/>
                <w:sz w:val="18"/>
                <w:szCs w:val="18"/>
              </w:rPr>
            </w:pPr>
            <w:r w:rsidRPr="00F83957">
              <w:rPr>
                <w:rFonts w:ascii="Twinkl" w:hAnsi="Twinkl"/>
                <w:sz w:val="18"/>
                <w:szCs w:val="18"/>
              </w:rPr>
              <w:t>To continue with introduction of the next eleven items of clothing.</w:t>
            </w:r>
          </w:p>
          <w:p w14:paraId="1A3DEB5D" w14:textId="345BE966" w:rsidR="00740AE8" w:rsidRPr="00F83957" w:rsidRDefault="00740AE8" w:rsidP="00C46F53">
            <w:pPr>
              <w:jc w:val="center"/>
              <w:rPr>
                <w:rFonts w:ascii="Twinkl" w:hAnsi="Twinkl"/>
                <w:sz w:val="18"/>
                <w:szCs w:val="18"/>
              </w:rPr>
            </w:pPr>
          </w:p>
        </w:tc>
        <w:tc>
          <w:tcPr>
            <w:tcW w:w="2806" w:type="dxa"/>
          </w:tcPr>
          <w:p w14:paraId="3F729AD7" w14:textId="20F30D13" w:rsidR="00F83957" w:rsidRPr="00F83957" w:rsidRDefault="00F83957" w:rsidP="00C46F53">
            <w:pPr>
              <w:jc w:val="center"/>
              <w:rPr>
                <w:rFonts w:ascii="Twinkl" w:hAnsi="Twinkl"/>
                <w:b/>
                <w:sz w:val="18"/>
                <w:szCs w:val="18"/>
              </w:rPr>
            </w:pPr>
            <w:r w:rsidRPr="00F83957">
              <w:rPr>
                <w:rFonts w:ascii="Twinkl" w:hAnsi="Twinkl"/>
                <w:b/>
                <w:sz w:val="18"/>
                <w:szCs w:val="18"/>
              </w:rPr>
              <w:t>Unit: Clothes</w:t>
            </w:r>
          </w:p>
          <w:p w14:paraId="547B13CB" w14:textId="21FAC9BC" w:rsidR="00740AE8" w:rsidRPr="00F83957" w:rsidRDefault="00F83957" w:rsidP="00C46F53">
            <w:pPr>
              <w:jc w:val="center"/>
              <w:rPr>
                <w:rFonts w:ascii="Twinkl" w:hAnsi="Twinkl"/>
                <w:sz w:val="18"/>
                <w:szCs w:val="18"/>
              </w:rPr>
            </w:pPr>
            <w:r w:rsidRPr="00F83957">
              <w:rPr>
                <w:rFonts w:ascii="Twinkl" w:hAnsi="Twinkl"/>
                <w:sz w:val="18"/>
                <w:szCs w:val="18"/>
              </w:rPr>
              <w:t>To consolidate all the vocabulary for clothing and introduce the verb structure ‘I wear’ - je porte</w:t>
            </w:r>
          </w:p>
        </w:tc>
        <w:tc>
          <w:tcPr>
            <w:tcW w:w="2807" w:type="dxa"/>
          </w:tcPr>
          <w:p w14:paraId="2AAB0D03" w14:textId="27496154" w:rsidR="00F83957" w:rsidRPr="00F83957" w:rsidRDefault="00F83957" w:rsidP="00C46F53">
            <w:pPr>
              <w:jc w:val="center"/>
              <w:rPr>
                <w:rFonts w:ascii="Twinkl" w:hAnsi="Twinkl"/>
                <w:b/>
                <w:sz w:val="18"/>
                <w:szCs w:val="18"/>
              </w:rPr>
            </w:pPr>
            <w:r w:rsidRPr="00F83957">
              <w:rPr>
                <w:rFonts w:ascii="Twinkl" w:hAnsi="Twinkl"/>
                <w:b/>
                <w:sz w:val="18"/>
                <w:szCs w:val="18"/>
              </w:rPr>
              <w:t>Unit: Clothes</w:t>
            </w:r>
          </w:p>
          <w:p w14:paraId="10B337C1" w14:textId="0BB75ADF" w:rsidR="00740AE8" w:rsidRPr="00F83957" w:rsidRDefault="00F83957" w:rsidP="00C46F53">
            <w:pPr>
              <w:jc w:val="center"/>
              <w:rPr>
                <w:rFonts w:ascii="Twinkl" w:hAnsi="Twinkl"/>
                <w:sz w:val="18"/>
                <w:szCs w:val="18"/>
              </w:rPr>
            </w:pPr>
            <w:r w:rsidRPr="00F83957">
              <w:rPr>
                <w:rFonts w:ascii="Twinkl" w:hAnsi="Twinkl"/>
                <w:sz w:val="18"/>
                <w:szCs w:val="18"/>
              </w:rPr>
              <w:t>To look more closely at adjectival agreement by describing clothes in terms of colour.</w:t>
            </w:r>
          </w:p>
        </w:tc>
        <w:tc>
          <w:tcPr>
            <w:tcW w:w="2807" w:type="dxa"/>
            <w:shd w:val="clear" w:color="auto" w:fill="FFFFFF" w:themeFill="background1"/>
          </w:tcPr>
          <w:p w14:paraId="7F1EFCEF" w14:textId="45279BAC" w:rsidR="00F83957" w:rsidRPr="00D429F2" w:rsidRDefault="00F83957" w:rsidP="00C46F53">
            <w:pPr>
              <w:jc w:val="center"/>
              <w:rPr>
                <w:rFonts w:ascii="Twinkl" w:hAnsi="Twinkl"/>
                <w:b/>
                <w:sz w:val="18"/>
                <w:szCs w:val="18"/>
              </w:rPr>
            </w:pPr>
            <w:r w:rsidRPr="00D429F2">
              <w:rPr>
                <w:rFonts w:ascii="Twinkl" w:hAnsi="Twinkl"/>
                <w:b/>
                <w:sz w:val="18"/>
                <w:szCs w:val="18"/>
              </w:rPr>
              <w:t>Unit: Clothes</w:t>
            </w:r>
          </w:p>
          <w:p w14:paraId="466E94E5" w14:textId="4FF74CCD" w:rsidR="00740AE8" w:rsidRPr="00F83957" w:rsidRDefault="00F83957" w:rsidP="00C46F53">
            <w:pPr>
              <w:jc w:val="center"/>
              <w:rPr>
                <w:rFonts w:ascii="Twinkl" w:hAnsi="Twinkl"/>
                <w:sz w:val="18"/>
                <w:szCs w:val="18"/>
              </w:rPr>
            </w:pPr>
            <w:r w:rsidRPr="00D429F2">
              <w:rPr>
                <w:rFonts w:ascii="Twinkl" w:hAnsi="Twinkl"/>
                <w:sz w:val="18"/>
                <w:szCs w:val="18"/>
              </w:rPr>
              <w:t>Possessive adjectives in French and apply this knowledge -packing their suitcase for a holiday.</w:t>
            </w:r>
          </w:p>
        </w:tc>
      </w:tr>
    </w:tbl>
    <w:p w14:paraId="76F4CDA4" w14:textId="747D3877" w:rsidR="00A83B1C" w:rsidRPr="00AC7263" w:rsidRDefault="008E1624" w:rsidP="00A83B1C">
      <w:pPr>
        <w:jc w:val="center"/>
        <w:rPr>
          <w:color w:val="002060"/>
        </w:rPr>
      </w:pPr>
      <w:r w:rsidRPr="00AC7263">
        <w:rPr>
          <w:color w:val="002060"/>
        </w:rPr>
        <w:tab/>
      </w:r>
    </w:p>
    <w:sectPr w:rsidR="00A83B1C" w:rsidRPr="00AC7263" w:rsidSect="0009144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2694" w14:textId="77777777" w:rsidR="00886054" w:rsidRDefault="00886054" w:rsidP="00A83B1C">
      <w:pPr>
        <w:spacing w:after="0" w:line="240" w:lineRule="auto"/>
      </w:pPr>
      <w:r>
        <w:separator/>
      </w:r>
    </w:p>
  </w:endnote>
  <w:endnote w:type="continuationSeparator" w:id="0">
    <w:p w14:paraId="4BE929AD" w14:textId="77777777" w:rsidR="00886054" w:rsidRDefault="00886054" w:rsidP="00A8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winkl">
    <w:altName w:val="Calibri"/>
    <w:panose1 w:val="00000000000000000000"/>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li-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CC59" w14:textId="77777777" w:rsidR="00886054" w:rsidRDefault="00886054" w:rsidP="00A83B1C">
      <w:pPr>
        <w:spacing w:after="0" w:line="240" w:lineRule="auto"/>
      </w:pPr>
      <w:r>
        <w:separator/>
      </w:r>
    </w:p>
  </w:footnote>
  <w:footnote w:type="continuationSeparator" w:id="0">
    <w:p w14:paraId="6E9126D1" w14:textId="77777777" w:rsidR="00886054" w:rsidRDefault="00886054" w:rsidP="00A83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43CA"/>
    <w:multiLevelType w:val="hybridMultilevel"/>
    <w:tmpl w:val="A56ED76A"/>
    <w:lvl w:ilvl="0" w:tplc="5C80F56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7CEA"/>
    <w:multiLevelType w:val="hybridMultilevel"/>
    <w:tmpl w:val="E0B66C36"/>
    <w:lvl w:ilvl="0" w:tplc="C5E69D52">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86920"/>
    <w:multiLevelType w:val="hybridMultilevel"/>
    <w:tmpl w:val="A200509A"/>
    <w:lvl w:ilvl="0" w:tplc="7A7EC534">
      <w:start w:val="1"/>
      <w:numFmt w:val="decimal"/>
      <w:lvlText w:val="%1."/>
      <w:lvlJc w:val="left"/>
      <w:pPr>
        <w:tabs>
          <w:tab w:val="num" w:pos="720"/>
        </w:tabs>
        <w:ind w:left="720" w:hanging="360"/>
      </w:pPr>
    </w:lvl>
    <w:lvl w:ilvl="1" w:tplc="183ACBE2" w:tentative="1">
      <w:start w:val="1"/>
      <w:numFmt w:val="decimal"/>
      <w:lvlText w:val="%2."/>
      <w:lvlJc w:val="left"/>
      <w:pPr>
        <w:tabs>
          <w:tab w:val="num" w:pos="1440"/>
        </w:tabs>
        <w:ind w:left="1440" w:hanging="360"/>
      </w:pPr>
    </w:lvl>
    <w:lvl w:ilvl="2" w:tplc="4A88ADD8" w:tentative="1">
      <w:start w:val="1"/>
      <w:numFmt w:val="decimal"/>
      <w:lvlText w:val="%3."/>
      <w:lvlJc w:val="left"/>
      <w:pPr>
        <w:tabs>
          <w:tab w:val="num" w:pos="2160"/>
        </w:tabs>
        <w:ind w:left="2160" w:hanging="360"/>
      </w:pPr>
    </w:lvl>
    <w:lvl w:ilvl="3" w:tplc="D3D4019E" w:tentative="1">
      <w:start w:val="1"/>
      <w:numFmt w:val="decimal"/>
      <w:lvlText w:val="%4."/>
      <w:lvlJc w:val="left"/>
      <w:pPr>
        <w:tabs>
          <w:tab w:val="num" w:pos="2880"/>
        </w:tabs>
        <w:ind w:left="2880" w:hanging="360"/>
      </w:pPr>
    </w:lvl>
    <w:lvl w:ilvl="4" w:tplc="6018D222" w:tentative="1">
      <w:start w:val="1"/>
      <w:numFmt w:val="decimal"/>
      <w:lvlText w:val="%5."/>
      <w:lvlJc w:val="left"/>
      <w:pPr>
        <w:tabs>
          <w:tab w:val="num" w:pos="3600"/>
        </w:tabs>
        <w:ind w:left="3600" w:hanging="360"/>
      </w:pPr>
    </w:lvl>
    <w:lvl w:ilvl="5" w:tplc="F02A02BE" w:tentative="1">
      <w:start w:val="1"/>
      <w:numFmt w:val="decimal"/>
      <w:lvlText w:val="%6."/>
      <w:lvlJc w:val="left"/>
      <w:pPr>
        <w:tabs>
          <w:tab w:val="num" w:pos="4320"/>
        </w:tabs>
        <w:ind w:left="4320" w:hanging="360"/>
      </w:pPr>
    </w:lvl>
    <w:lvl w:ilvl="6" w:tplc="839C9CF6" w:tentative="1">
      <w:start w:val="1"/>
      <w:numFmt w:val="decimal"/>
      <w:lvlText w:val="%7."/>
      <w:lvlJc w:val="left"/>
      <w:pPr>
        <w:tabs>
          <w:tab w:val="num" w:pos="5040"/>
        </w:tabs>
        <w:ind w:left="5040" w:hanging="360"/>
      </w:pPr>
    </w:lvl>
    <w:lvl w:ilvl="7" w:tplc="0B3AF682" w:tentative="1">
      <w:start w:val="1"/>
      <w:numFmt w:val="decimal"/>
      <w:lvlText w:val="%8."/>
      <w:lvlJc w:val="left"/>
      <w:pPr>
        <w:tabs>
          <w:tab w:val="num" w:pos="5760"/>
        </w:tabs>
        <w:ind w:left="5760" w:hanging="360"/>
      </w:pPr>
    </w:lvl>
    <w:lvl w:ilvl="8" w:tplc="A09AB9B8" w:tentative="1">
      <w:start w:val="1"/>
      <w:numFmt w:val="decimal"/>
      <w:lvlText w:val="%9."/>
      <w:lvlJc w:val="left"/>
      <w:pPr>
        <w:tabs>
          <w:tab w:val="num" w:pos="6480"/>
        </w:tabs>
        <w:ind w:left="6480" w:hanging="360"/>
      </w:pPr>
    </w:lvl>
  </w:abstractNum>
  <w:abstractNum w:abstractNumId="3" w15:restartNumberingAfterBreak="0">
    <w:nsid w:val="19311B3E"/>
    <w:multiLevelType w:val="hybridMultilevel"/>
    <w:tmpl w:val="930E1C2C"/>
    <w:lvl w:ilvl="0" w:tplc="5C80F56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36CA8"/>
    <w:multiLevelType w:val="hybridMultilevel"/>
    <w:tmpl w:val="70B8C324"/>
    <w:lvl w:ilvl="0" w:tplc="5C80F56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D443D"/>
    <w:multiLevelType w:val="hybridMultilevel"/>
    <w:tmpl w:val="68A28886"/>
    <w:lvl w:ilvl="0" w:tplc="81949194">
      <w:start w:val="1"/>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C1064"/>
    <w:multiLevelType w:val="hybridMultilevel"/>
    <w:tmpl w:val="DBD895F0"/>
    <w:lvl w:ilvl="0" w:tplc="5C80F56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E4791"/>
    <w:multiLevelType w:val="hybridMultilevel"/>
    <w:tmpl w:val="852C5588"/>
    <w:lvl w:ilvl="0" w:tplc="D560683E">
      <w:start w:val="1"/>
      <w:numFmt w:val="decimal"/>
      <w:lvlText w:val="%1."/>
      <w:lvlJc w:val="left"/>
      <w:pPr>
        <w:tabs>
          <w:tab w:val="num" w:pos="720"/>
        </w:tabs>
        <w:ind w:left="720" w:hanging="360"/>
      </w:pPr>
    </w:lvl>
    <w:lvl w:ilvl="1" w:tplc="80523C44" w:tentative="1">
      <w:start w:val="1"/>
      <w:numFmt w:val="decimal"/>
      <w:lvlText w:val="%2."/>
      <w:lvlJc w:val="left"/>
      <w:pPr>
        <w:tabs>
          <w:tab w:val="num" w:pos="1440"/>
        </w:tabs>
        <w:ind w:left="1440" w:hanging="360"/>
      </w:pPr>
    </w:lvl>
    <w:lvl w:ilvl="2" w:tplc="76A03250" w:tentative="1">
      <w:start w:val="1"/>
      <w:numFmt w:val="decimal"/>
      <w:lvlText w:val="%3."/>
      <w:lvlJc w:val="left"/>
      <w:pPr>
        <w:tabs>
          <w:tab w:val="num" w:pos="2160"/>
        </w:tabs>
        <w:ind w:left="2160" w:hanging="360"/>
      </w:pPr>
    </w:lvl>
    <w:lvl w:ilvl="3" w:tplc="7E96CC04" w:tentative="1">
      <w:start w:val="1"/>
      <w:numFmt w:val="decimal"/>
      <w:lvlText w:val="%4."/>
      <w:lvlJc w:val="left"/>
      <w:pPr>
        <w:tabs>
          <w:tab w:val="num" w:pos="2880"/>
        </w:tabs>
        <w:ind w:left="2880" w:hanging="360"/>
      </w:pPr>
    </w:lvl>
    <w:lvl w:ilvl="4" w:tplc="68D8B3C2" w:tentative="1">
      <w:start w:val="1"/>
      <w:numFmt w:val="decimal"/>
      <w:lvlText w:val="%5."/>
      <w:lvlJc w:val="left"/>
      <w:pPr>
        <w:tabs>
          <w:tab w:val="num" w:pos="3600"/>
        </w:tabs>
        <w:ind w:left="3600" w:hanging="360"/>
      </w:pPr>
    </w:lvl>
    <w:lvl w:ilvl="5" w:tplc="B84253E8" w:tentative="1">
      <w:start w:val="1"/>
      <w:numFmt w:val="decimal"/>
      <w:lvlText w:val="%6."/>
      <w:lvlJc w:val="left"/>
      <w:pPr>
        <w:tabs>
          <w:tab w:val="num" w:pos="4320"/>
        </w:tabs>
        <w:ind w:left="4320" w:hanging="360"/>
      </w:pPr>
    </w:lvl>
    <w:lvl w:ilvl="6" w:tplc="7200DA78" w:tentative="1">
      <w:start w:val="1"/>
      <w:numFmt w:val="decimal"/>
      <w:lvlText w:val="%7."/>
      <w:lvlJc w:val="left"/>
      <w:pPr>
        <w:tabs>
          <w:tab w:val="num" w:pos="5040"/>
        </w:tabs>
        <w:ind w:left="5040" w:hanging="360"/>
      </w:pPr>
    </w:lvl>
    <w:lvl w:ilvl="7" w:tplc="EA427FCA" w:tentative="1">
      <w:start w:val="1"/>
      <w:numFmt w:val="decimal"/>
      <w:lvlText w:val="%8."/>
      <w:lvlJc w:val="left"/>
      <w:pPr>
        <w:tabs>
          <w:tab w:val="num" w:pos="5760"/>
        </w:tabs>
        <w:ind w:left="5760" w:hanging="360"/>
      </w:pPr>
    </w:lvl>
    <w:lvl w:ilvl="8" w:tplc="CABAC396" w:tentative="1">
      <w:start w:val="1"/>
      <w:numFmt w:val="decimal"/>
      <w:lvlText w:val="%9."/>
      <w:lvlJc w:val="left"/>
      <w:pPr>
        <w:tabs>
          <w:tab w:val="num" w:pos="6480"/>
        </w:tabs>
        <w:ind w:left="6480" w:hanging="360"/>
      </w:pPr>
    </w:lvl>
  </w:abstractNum>
  <w:abstractNum w:abstractNumId="8" w15:restartNumberingAfterBreak="0">
    <w:nsid w:val="4073403B"/>
    <w:multiLevelType w:val="hybridMultilevel"/>
    <w:tmpl w:val="D7020540"/>
    <w:lvl w:ilvl="0" w:tplc="5C80F56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D5FFD"/>
    <w:multiLevelType w:val="hybridMultilevel"/>
    <w:tmpl w:val="7B12EC3C"/>
    <w:lvl w:ilvl="0" w:tplc="95C06322">
      <w:start w:val="13"/>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07D2D"/>
    <w:multiLevelType w:val="hybridMultilevel"/>
    <w:tmpl w:val="15B63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47B23"/>
    <w:multiLevelType w:val="hybridMultilevel"/>
    <w:tmpl w:val="7398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A5D88"/>
    <w:multiLevelType w:val="hybridMultilevel"/>
    <w:tmpl w:val="E0FEEAEE"/>
    <w:lvl w:ilvl="0" w:tplc="29DAE504">
      <w:start w:val="1"/>
      <w:numFmt w:val="decimal"/>
      <w:lvlText w:val="%1."/>
      <w:lvlJc w:val="left"/>
      <w:pPr>
        <w:tabs>
          <w:tab w:val="num" w:pos="720"/>
        </w:tabs>
        <w:ind w:left="720" w:hanging="360"/>
      </w:pPr>
    </w:lvl>
    <w:lvl w:ilvl="1" w:tplc="841A5F54" w:tentative="1">
      <w:start w:val="1"/>
      <w:numFmt w:val="decimal"/>
      <w:lvlText w:val="%2."/>
      <w:lvlJc w:val="left"/>
      <w:pPr>
        <w:tabs>
          <w:tab w:val="num" w:pos="1440"/>
        </w:tabs>
        <w:ind w:left="1440" w:hanging="360"/>
      </w:pPr>
    </w:lvl>
    <w:lvl w:ilvl="2" w:tplc="A6A6C76E" w:tentative="1">
      <w:start w:val="1"/>
      <w:numFmt w:val="decimal"/>
      <w:lvlText w:val="%3."/>
      <w:lvlJc w:val="left"/>
      <w:pPr>
        <w:tabs>
          <w:tab w:val="num" w:pos="2160"/>
        </w:tabs>
        <w:ind w:left="2160" w:hanging="360"/>
      </w:pPr>
    </w:lvl>
    <w:lvl w:ilvl="3" w:tplc="43D4679E" w:tentative="1">
      <w:start w:val="1"/>
      <w:numFmt w:val="decimal"/>
      <w:lvlText w:val="%4."/>
      <w:lvlJc w:val="left"/>
      <w:pPr>
        <w:tabs>
          <w:tab w:val="num" w:pos="2880"/>
        </w:tabs>
        <w:ind w:left="2880" w:hanging="360"/>
      </w:pPr>
    </w:lvl>
    <w:lvl w:ilvl="4" w:tplc="96803376" w:tentative="1">
      <w:start w:val="1"/>
      <w:numFmt w:val="decimal"/>
      <w:lvlText w:val="%5."/>
      <w:lvlJc w:val="left"/>
      <w:pPr>
        <w:tabs>
          <w:tab w:val="num" w:pos="3600"/>
        </w:tabs>
        <w:ind w:left="3600" w:hanging="360"/>
      </w:pPr>
    </w:lvl>
    <w:lvl w:ilvl="5" w:tplc="9D86AF92" w:tentative="1">
      <w:start w:val="1"/>
      <w:numFmt w:val="decimal"/>
      <w:lvlText w:val="%6."/>
      <w:lvlJc w:val="left"/>
      <w:pPr>
        <w:tabs>
          <w:tab w:val="num" w:pos="4320"/>
        </w:tabs>
        <w:ind w:left="4320" w:hanging="360"/>
      </w:pPr>
    </w:lvl>
    <w:lvl w:ilvl="6" w:tplc="F1D65D78" w:tentative="1">
      <w:start w:val="1"/>
      <w:numFmt w:val="decimal"/>
      <w:lvlText w:val="%7."/>
      <w:lvlJc w:val="left"/>
      <w:pPr>
        <w:tabs>
          <w:tab w:val="num" w:pos="5040"/>
        </w:tabs>
        <w:ind w:left="5040" w:hanging="360"/>
      </w:pPr>
    </w:lvl>
    <w:lvl w:ilvl="7" w:tplc="572A489E" w:tentative="1">
      <w:start w:val="1"/>
      <w:numFmt w:val="decimal"/>
      <w:lvlText w:val="%8."/>
      <w:lvlJc w:val="left"/>
      <w:pPr>
        <w:tabs>
          <w:tab w:val="num" w:pos="5760"/>
        </w:tabs>
        <w:ind w:left="5760" w:hanging="360"/>
      </w:pPr>
    </w:lvl>
    <w:lvl w:ilvl="8" w:tplc="30D6D556" w:tentative="1">
      <w:start w:val="1"/>
      <w:numFmt w:val="decimal"/>
      <w:lvlText w:val="%9."/>
      <w:lvlJc w:val="left"/>
      <w:pPr>
        <w:tabs>
          <w:tab w:val="num" w:pos="6480"/>
        </w:tabs>
        <w:ind w:left="6480" w:hanging="360"/>
      </w:pPr>
    </w:lvl>
  </w:abstractNum>
  <w:abstractNum w:abstractNumId="13" w15:restartNumberingAfterBreak="0">
    <w:nsid w:val="5EBA4FB2"/>
    <w:multiLevelType w:val="hybridMultilevel"/>
    <w:tmpl w:val="5B9A86AE"/>
    <w:lvl w:ilvl="0" w:tplc="3BF0C4FA">
      <w:start w:val="1"/>
      <w:numFmt w:val="decimal"/>
      <w:lvlText w:val="%1."/>
      <w:lvlJc w:val="left"/>
      <w:pPr>
        <w:tabs>
          <w:tab w:val="num" w:pos="720"/>
        </w:tabs>
        <w:ind w:left="720" w:hanging="360"/>
      </w:pPr>
    </w:lvl>
    <w:lvl w:ilvl="1" w:tplc="3B6CEEAC" w:tentative="1">
      <w:start w:val="1"/>
      <w:numFmt w:val="decimal"/>
      <w:lvlText w:val="%2."/>
      <w:lvlJc w:val="left"/>
      <w:pPr>
        <w:tabs>
          <w:tab w:val="num" w:pos="1440"/>
        </w:tabs>
        <w:ind w:left="1440" w:hanging="360"/>
      </w:pPr>
    </w:lvl>
    <w:lvl w:ilvl="2" w:tplc="E304A6B6" w:tentative="1">
      <w:start w:val="1"/>
      <w:numFmt w:val="decimal"/>
      <w:lvlText w:val="%3."/>
      <w:lvlJc w:val="left"/>
      <w:pPr>
        <w:tabs>
          <w:tab w:val="num" w:pos="2160"/>
        </w:tabs>
        <w:ind w:left="2160" w:hanging="360"/>
      </w:pPr>
    </w:lvl>
    <w:lvl w:ilvl="3" w:tplc="05CE1D5A" w:tentative="1">
      <w:start w:val="1"/>
      <w:numFmt w:val="decimal"/>
      <w:lvlText w:val="%4."/>
      <w:lvlJc w:val="left"/>
      <w:pPr>
        <w:tabs>
          <w:tab w:val="num" w:pos="2880"/>
        </w:tabs>
        <w:ind w:left="2880" w:hanging="360"/>
      </w:pPr>
    </w:lvl>
    <w:lvl w:ilvl="4" w:tplc="717E750C" w:tentative="1">
      <w:start w:val="1"/>
      <w:numFmt w:val="decimal"/>
      <w:lvlText w:val="%5."/>
      <w:lvlJc w:val="left"/>
      <w:pPr>
        <w:tabs>
          <w:tab w:val="num" w:pos="3600"/>
        </w:tabs>
        <w:ind w:left="3600" w:hanging="360"/>
      </w:pPr>
    </w:lvl>
    <w:lvl w:ilvl="5" w:tplc="ED94F4AA" w:tentative="1">
      <w:start w:val="1"/>
      <w:numFmt w:val="decimal"/>
      <w:lvlText w:val="%6."/>
      <w:lvlJc w:val="left"/>
      <w:pPr>
        <w:tabs>
          <w:tab w:val="num" w:pos="4320"/>
        </w:tabs>
        <w:ind w:left="4320" w:hanging="360"/>
      </w:pPr>
    </w:lvl>
    <w:lvl w:ilvl="6" w:tplc="E1AACD96" w:tentative="1">
      <w:start w:val="1"/>
      <w:numFmt w:val="decimal"/>
      <w:lvlText w:val="%7."/>
      <w:lvlJc w:val="left"/>
      <w:pPr>
        <w:tabs>
          <w:tab w:val="num" w:pos="5040"/>
        </w:tabs>
        <w:ind w:left="5040" w:hanging="360"/>
      </w:pPr>
    </w:lvl>
    <w:lvl w:ilvl="7" w:tplc="A7E0E392" w:tentative="1">
      <w:start w:val="1"/>
      <w:numFmt w:val="decimal"/>
      <w:lvlText w:val="%8."/>
      <w:lvlJc w:val="left"/>
      <w:pPr>
        <w:tabs>
          <w:tab w:val="num" w:pos="5760"/>
        </w:tabs>
        <w:ind w:left="5760" w:hanging="360"/>
      </w:pPr>
    </w:lvl>
    <w:lvl w:ilvl="8" w:tplc="1A905506" w:tentative="1">
      <w:start w:val="1"/>
      <w:numFmt w:val="decimal"/>
      <w:lvlText w:val="%9."/>
      <w:lvlJc w:val="left"/>
      <w:pPr>
        <w:tabs>
          <w:tab w:val="num" w:pos="6480"/>
        </w:tabs>
        <w:ind w:left="6480" w:hanging="360"/>
      </w:pPr>
    </w:lvl>
  </w:abstractNum>
  <w:abstractNum w:abstractNumId="14" w15:restartNumberingAfterBreak="0">
    <w:nsid w:val="6ACD1056"/>
    <w:multiLevelType w:val="hybridMultilevel"/>
    <w:tmpl w:val="072EE6CC"/>
    <w:lvl w:ilvl="0" w:tplc="08090001">
      <w:start w:val="1"/>
      <w:numFmt w:val="bullet"/>
      <w:lvlText w:val=""/>
      <w:lvlJc w:val="left"/>
      <w:pPr>
        <w:ind w:left="720" w:hanging="360"/>
      </w:pPr>
      <w:rPr>
        <w:rFonts w:ascii="Symbol" w:hAnsi="Symbol" w:hint="default"/>
      </w:rPr>
    </w:lvl>
    <w:lvl w:ilvl="1" w:tplc="E7A2BF34">
      <w:numFmt w:val="bullet"/>
      <w:lvlText w:val="•"/>
      <w:lvlJc w:val="left"/>
      <w:pPr>
        <w:ind w:left="1440" w:hanging="360"/>
      </w:pPr>
      <w:rPr>
        <w:rFonts w:ascii="Twinkl" w:eastAsiaTheme="minorHAnsi" w:hAnsi="Twink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A2341"/>
    <w:multiLevelType w:val="hybridMultilevel"/>
    <w:tmpl w:val="DA441852"/>
    <w:lvl w:ilvl="0" w:tplc="73726234">
      <w:start w:val="1"/>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30531"/>
    <w:multiLevelType w:val="multilevel"/>
    <w:tmpl w:val="B8F8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25A17"/>
    <w:multiLevelType w:val="hybridMultilevel"/>
    <w:tmpl w:val="C332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D634FC"/>
    <w:multiLevelType w:val="hybridMultilevel"/>
    <w:tmpl w:val="AB3A4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2"/>
  </w:num>
  <w:num w:numId="4">
    <w:abstractNumId w:val="7"/>
  </w:num>
  <w:num w:numId="5">
    <w:abstractNumId w:val="12"/>
  </w:num>
  <w:num w:numId="6">
    <w:abstractNumId w:val="11"/>
  </w:num>
  <w:num w:numId="7">
    <w:abstractNumId w:val="9"/>
  </w:num>
  <w:num w:numId="8">
    <w:abstractNumId w:val="5"/>
  </w:num>
  <w:num w:numId="9">
    <w:abstractNumId w:val="15"/>
  </w:num>
  <w:num w:numId="10">
    <w:abstractNumId w:val="1"/>
  </w:num>
  <w:num w:numId="11">
    <w:abstractNumId w:val="14"/>
  </w:num>
  <w:num w:numId="12">
    <w:abstractNumId w:val="10"/>
  </w:num>
  <w:num w:numId="13">
    <w:abstractNumId w:val="8"/>
  </w:num>
  <w:num w:numId="14">
    <w:abstractNumId w:val="0"/>
  </w:num>
  <w:num w:numId="15">
    <w:abstractNumId w:val="18"/>
  </w:num>
  <w:num w:numId="16">
    <w:abstractNumId w:val="17"/>
  </w:num>
  <w:num w:numId="17">
    <w:abstractNumId w:val="6"/>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1C"/>
    <w:rsid w:val="00000555"/>
    <w:rsid w:val="00000921"/>
    <w:rsid w:val="000041F1"/>
    <w:rsid w:val="000060E8"/>
    <w:rsid w:val="00011F58"/>
    <w:rsid w:val="00022772"/>
    <w:rsid w:val="0003162C"/>
    <w:rsid w:val="00031F7A"/>
    <w:rsid w:val="000330FF"/>
    <w:rsid w:val="0003557B"/>
    <w:rsid w:val="00040033"/>
    <w:rsid w:val="0004174A"/>
    <w:rsid w:val="000500B2"/>
    <w:rsid w:val="000502FD"/>
    <w:rsid w:val="000506F4"/>
    <w:rsid w:val="0005155C"/>
    <w:rsid w:val="00052831"/>
    <w:rsid w:val="000539F6"/>
    <w:rsid w:val="00061183"/>
    <w:rsid w:val="00063DD8"/>
    <w:rsid w:val="00064682"/>
    <w:rsid w:val="00064983"/>
    <w:rsid w:val="00081647"/>
    <w:rsid w:val="00085A31"/>
    <w:rsid w:val="00091440"/>
    <w:rsid w:val="00092AAB"/>
    <w:rsid w:val="00092B2F"/>
    <w:rsid w:val="0009464C"/>
    <w:rsid w:val="00095111"/>
    <w:rsid w:val="00096766"/>
    <w:rsid w:val="000A035B"/>
    <w:rsid w:val="000A0FF8"/>
    <w:rsid w:val="000A1966"/>
    <w:rsid w:val="000A3873"/>
    <w:rsid w:val="000A575B"/>
    <w:rsid w:val="000A5824"/>
    <w:rsid w:val="000A6218"/>
    <w:rsid w:val="000A692B"/>
    <w:rsid w:val="000B0F09"/>
    <w:rsid w:val="000B1ED9"/>
    <w:rsid w:val="000B5C2D"/>
    <w:rsid w:val="000B6286"/>
    <w:rsid w:val="000C0492"/>
    <w:rsid w:val="000C2EED"/>
    <w:rsid w:val="000C30C2"/>
    <w:rsid w:val="000C48F8"/>
    <w:rsid w:val="000C591F"/>
    <w:rsid w:val="000C6DE8"/>
    <w:rsid w:val="000C769B"/>
    <w:rsid w:val="000C7C68"/>
    <w:rsid w:val="000D0538"/>
    <w:rsid w:val="000D1C65"/>
    <w:rsid w:val="000D2397"/>
    <w:rsid w:val="000D565F"/>
    <w:rsid w:val="000D586C"/>
    <w:rsid w:val="000E51E2"/>
    <w:rsid w:val="000F6DC5"/>
    <w:rsid w:val="001119D8"/>
    <w:rsid w:val="00114469"/>
    <w:rsid w:val="00124730"/>
    <w:rsid w:val="00124D34"/>
    <w:rsid w:val="0012561B"/>
    <w:rsid w:val="00137BBB"/>
    <w:rsid w:val="00141E67"/>
    <w:rsid w:val="00144789"/>
    <w:rsid w:val="00152A9A"/>
    <w:rsid w:val="001615AD"/>
    <w:rsid w:val="0016173E"/>
    <w:rsid w:val="001632CB"/>
    <w:rsid w:val="00165CF9"/>
    <w:rsid w:val="00170F15"/>
    <w:rsid w:val="001745DD"/>
    <w:rsid w:val="001818D8"/>
    <w:rsid w:val="001823D4"/>
    <w:rsid w:val="00182A58"/>
    <w:rsid w:val="0018421D"/>
    <w:rsid w:val="00185795"/>
    <w:rsid w:val="001868B6"/>
    <w:rsid w:val="00190DDE"/>
    <w:rsid w:val="00193A07"/>
    <w:rsid w:val="00194B36"/>
    <w:rsid w:val="001A0388"/>
    <w:rsid w:val="001A0A4F"/>
    <w:rsid w:val="001A1F6F"/>
    <w:rsid w:val="001A4A17"/>
    <w:rsid w:val="001A4F4F"/>
    <w:rsid w:val="001A7426"/>
    <w:rsid w:val="001A7D95"/>
    <w:rsid w:val="001B171E"/>
    <w:rsid w:val="001B4D42"/>
    <w:rsid w:val="001B4D8E"/>
    <w:rsid w:val="001B6FAB"/>
    <w:rsid w:val="001B7D1D"/>
    <w:rsid w:val="001C4CA7"/>
    <w:rsid w:val="001D2F91"/>
    <w:rsid w:val="001D6DBF"/>
    <w:rsid w:val="001D75BE"/>
    <w:rsid w:val="001D7E5B"/>
    <w:rsid w:val="001E07E0"/>
    <w:rsid w:val="001E1A50"/>
    <w:rsid w:val="001F2195"/>
    <w:rsid w:val="001F3DC8"/>
    <w:rsid w:val="001F4499"/>
    <w:rsid w:val="001F5CBB"/>
    <w:rsid w:val="001F6270"/>
    <w:rsid w:val="001F7664"/>
    <w:rsid w:val="00203BEA"/>
    <w:rsid w:val="0021052A"/>
    <w:rsid w:val="002127E2"/>
    <w:rsid w:val="00212F74"/>
    <w:rsid w:val="002133A1"/>
    <w:rsid w:val="0021538F"/>
    <w:rsid w:val="00220D01"/>
    <w:rsid w:val="00231036"/>
    <w:rsid w:val="0024361B"/>
    <w:rsid w:val="00247D2B"/>
    <w:rsid w:val="00250186"/>
    <w:rsid w:val="00251458"/>
    <w:rsid w:val="00251BA5"/>
    <w:rsid w:val="002559E3"/>
    <w:rsid w:val="002567DD"/>
    <w:rsid w:val="0026254D"/>
    <w:rsid w:val="00263EB1"/>
    <w:rsid w:val="0026424E"/>
    <w:rsid w:val="00264496"/>
    <w:rsid w:val="002666F4"/>
    <w:rsid w:val="002674CE"/>
    <w:rsid w:val="002739D3"/>
    <w:rsid w:val="00276E28"/>
    <w:rsid w:val="00277ABA"/>
    <w:rsid w:val="0028135D"/>
    <w:rsid w:val="00282AAD"/>
    <w:rsid w:val="00283FE8"/>
    <w:rsid w:val="0028546B"/>
    <w:rsid w:val="00285AAE"/>
    <w:rsid w:val="002869BE"/>
    <w:rsid w:val="00292038"/>
    <w:rsid w:val="00292FB6"/>
    <w:rsid w:val="002936A4"/>
    <w:rsid w:val="002952BC"/>
    <w:rsid w:val="00296697"/>
    <w:rsid w:val="00297DB6"/>
    <w:rsid w:val="002A1C5A"/>
    <w:rsid w:val="002A2840"/>
    <w:rsid w:val="002A5515"/>
    <w:rsid w:val="002B0975"/>
    <w:rsid w:val="002B54E7"/>
    <w:rsid w:val="002C0601"/>
    <w:rsid w:val="002C1374"/>
    <w:rsid w:val="002D152B"/>
    <w:rsid w:val="002D20FE"/>
    <w:rsid w:val="002D2D3C"/>
    <w:rsid w:val="002D5321"/>
    <w:rsid w:val="002E2A86"/>
    <w:rsid w:val="002E340E"/>
    <w:rsid w:val="002E56A5"/>
    <w:rsid w:val="002E681F"/>
    <w:rsid w:val="002E7F29"/>
    <w:rsid w:val="002F3022"/>
    <w:rsid w:val="002F7A68"/>
    <w:rsid w:val="00301CBB"/>
    <w:rsid w:val="003026A6"/>
    <w:rsid w:val="00302876"/>
    <w:rsid w:val="003064B5"/>
    <w:rsid w:val="00306FE9"/>
    <w:rsid w:val="003132F0"/>
    <w:rsid w:val="00313DDE"/>
    <w:rsid w:val="003154C4"/>
    <w:rsid w:val="0031610A"/>
    <w:rsid w:val="00317180"/>
    <w:rsid w:val="00326D21"/>
    <w:rsid w:val="00330EB9"/>
    <w:rsid w:val="003311AD"/>
    <w:rsid w:val="003319AE"/>
    <w:rsid w:val="0033332C"/>
    <w:rsid w:val="00335780"/>
    <w:rsid w:val="003427C5"/>
    <w:rsid w:val="00342C04"/>
    <w:rsid w:val="00345D6B"/>
    <w:rsid w:val="00346AE6"/>
    <w:rsid w:val="00352B7F"/>
    <w:rsid w:val="00354BF5"/>
    <w:rsid w:val="0035519C"/>
    <w:rsid w:val="00361027"/>
    <w:rsid w:val="0036489C"/>
    <w:rsid w:val="00364D49"/>
    <w:rsid w:val="00367681"/>
    <w:rsid w:val="003733D3"/>
    <w:rsid w:val="0037479C"/>
    <w:rsid w:val="00375D2E"/>
    <w:rsid w:val="00377B85"/>
    <w:rsid w:val="003864E7"/>
    <w:rsid w:val="00391B72"/>
    <w:rsid w:val="00393D63"/>
    <w:rsid w:val="003A1EF5"/>
    <w:rsid w:val="003A2418"/>
    <w:rsid w:val="003A3457"/>
    <w:rsid w:val="003A5B51"/>
    <w:rsid w:val="003B004A"/>
    <w:rsid w:val="003B62D8"/>
    <w:rsid w:val="003C01BF"/>
    <w:rsid w:val="003C2B84"/>
    <w:rsid w:val="003C516A"/>
    <w:rsid w:val="003C6E0D"/>
    <w:rsid w:val="003D2188"/>
    <w:rsid w:val="003D761C"/>
    <w:rsid w:val="003E1F1E"/>
    <w:rsid w:val="003E2DBF"/>
    <w:rsid w:val="003F5A6B"/>
    <w:rsid w:val="004045F0"/>
    <w:rsid w:val="00411718"/>
    <w:rsid w:val="00412658"/>
    <w:rsid w:val="00412CB9"/>
    <w:rsid w:val="004141E4"/>
    <w:rsid w:val="004203D9"/>
    <w:rsid w:val="004219E2"/>
    <w:rsid w:val="004323C2"/>
    <w:rsid w:val="004324A7"/>
    <w:rsid w:val="00433721"/>
    <w:rsid w:val="004343E0"/>
    <w:rsid w:val="00443A1F"/>
    <w:rsid w:val="004443DF"/>
    <w:rsid w:val="00445C8E"/>
    <w:rsid w:val="004466AF"/>
    <w:rsid w:val="004516E4"/>
    <w:rsid w:val="004551DA"/>
    <w:rsid w:val="00456037"/>
    <w:rsid w:val="00461D42"/>
    <w:rsid w:val="0046603E"/>
    <w:rsid w:val="004705B3"/>
    <w:rsid w:val="00471802"/>
    <w:rsid w:val="004721A3"/>
    <w:rsid w:val="00473299"/>
    <w:rsid w:val="004764C5"/>
    <w:rsid w:val="00487E3F"/>
    <w:rsid w:val="0049197A"/>
    <w:rsid w:val="00491AEE"/>
    <w:rsid w:val="00492CB2"/>
    <w:rsid w:val="004A145C"/>
    <w:rsid w:val="004A4343"/>
    <w:rsid w:val="004A43BB"/>
    <w:rsid w:val="004A5956"/>
    <w:rsid w:val="004A7882"/>
    <w:rsid w:val="004B6B42"/>
    <w:rsid w:val="004C1F0A"/>
    <w:rsid w:val="004C2405"/>
    <w:rsid w:val="004C2A44"/>
    <w:rsid w:val="004C3F12"/>
    <w:rsid w:val="004C61EE"/>
    <w:rsid w:val="004D22FC"/>
    <w:rsid w:val="004D6FDF"/>
    <w:rsid w:val="004E1445"/>
    <w:rsid w:val="004E2F5B"/>
    <w:rsid w:val="004E64FB"/>
    <w:rsid w:val="004E754E"/>
    <w:rsid w:val="004E7D20"/>
    <w:rsid w:val="00501D6C"/>
    <w:rsid w:val="00501E6C"/>
    <w:rsid w:val="0051697B"/>
    <w:rsid w:val="00524E58"/>
    <w:rsid w:val="0054418A"/>
    <w:rsid w:val="00555721"/>
    <w:rsid w:val="00561388"/>
    <w:rsid w:val="005616A7"/>
    <w:rsid w:val="00565F2E"/>
    <w:rsid w:val="005677B0"/>
    <w:rsid w:val="00567CF0"/>
    <w:rsid w:val="0057070F"/>
    <w:rsid w:val="0057180C"/>
    <w:rsid w:val="00573206"/>
    <w:rsid w:val="00574B33"/>
    <w:rsid w:val="005777B9"/>
    <w:rsid w:val="005818B1"/>
    <w:rsid w:val="0058212B"/>
    <w:rsid w:val="005863BF"/>
    <w:rsid w:val="005910D4"/>
    <w:rsid w:val="00593B50"/>
    <w:rsid w:val="00594E54"/>
    <w:rsid w:val="005A4AB4"/>
    <w:rsid w:val="005A4C46"/>
    <w:rsid w:val="005A5248"/>
    <w:rsid w:val="005A6A66"/>
    <w:rsid w:val="005B072B"/>
    <w:rsid w:val="005B1C31"/>
    <w:rsid w:val="005B6EB2"/>
    <w:rsid w:val="005B742B"/>
    <w:rsid w:val="005C033D"/>
    <w:rsid w:val="005C1113"/>
    <w:rsid w:val="005C517D"/>
    <w:rsid w:val="005D113D"/>
    <w:rsid w:val="005E6D11"/>
    <w:rsid w:val="005F0E29"/>
    <w:rsid w:val="005F67BB"/>
    <w:rsid w:val="005F68C6"/>
    <w:rsid w:val="00600836"/>
    <w:rsid w:val="00603AAB"/>
    <w:rsid w:val="00607135"/>
    <w:rsid w:val="006105E6"/>
    <w:rsid w:val="006119D1"/>
    <w:rsid w:val="00613B3B"/>
    <w:rsid w:val="00614298"/>
    <w:rsid w:val="00614490"/>
    <w:rsid w:val="00615517"/>
    <w:rsid w:val="006204B7"/>
    <w:rsid w:val="00621E7E"/>
    <w:rsid w:val="00623F70"/>
    <w:rsid w:val="00624B5F"/>
    <w:rsid w:val="00624C48"/>
    <w:rsid w:val="0062569C"/>
    <w:rsid w:val="00625844"/>
    <w:rsid w:val="0063395B"/>
    <w:rsid w:val="00633DC5"/>
    <w:rsid w:val="00634E5B"/>
    <w:rsid w:val="00635115"/>
    <w:rsid w:val="006449B9"/>
    <w:rsid w:val="006506E9"/>
    <w:rsid w:val="00652F08"/>
    <w:rsid w:val="00653D68"/>
    <w:rsid w:val="00655390"/>
    <w:rsid w:val="0065625F"/>
    <w:rsid w:val="00660F00"/>
    <w:rsid w:val="00667261"/>
    <w:rsid w:val="006815E6"/>
    <w:rsid w:val="00683011"/>
    <w:rsid w:val="0068549F"/>
    <w:rsid w:val="006942D7"/>
    <w:rsid w:val="006A2C48"/>
    <w:rsid w:val="006A3CE1"/>
    <w:rsid w:val="006A3F99"/>
    <w:rsid w:val="006A5226"/>
    <w:rsid w:val="006B0666"/>
    <w:rsid w:val="006C275B"/>
    <w:rsid w:val="006D4B8A"/>
    <w:rsid w:val="006E2B8E"/>
    <w:rsid w:val="006E7EB7"/>
    <w:rsid w:val="006F06C9"/>
    <w:rsid w:val="006F4401"/>
    <w:rsid w:val="006F4E63"/>
    <w:rsid w:val="006F5595"/>
    <w:rsid w:val="0070319F"/>
    <w:rsid w:val="00706CCA"/>
    <w:rsid w:val="0070745C"/>
    <w:rsid w:val="00714872"/>
    <w:rsid w:val="00717207"/>
    <w:rsid w:val="00720A03"/>
    <w:rsid w:val="00721841"/>
    <w:rsid w:val="0072566C"/>
    <w:rsid w:val="00727698"/>
    <w:rsid w:val="0073631C"/>
    <w:rsid w:val="00740AE8"/>
    <w:rsid w:val="007413D0"/>
    <w:rsid w:val="0074381F"/>
    <w:rsid w:val="0074441F"/>
    <w:rsid w:val="00744CC4"/>
    <w:rsid w:val="007454BD"/>
    <w:rsid w:val="0074623A"/>
    <w:rsid w:val="00752018"/>
    <w:rsid w:val="007531CB"/>
    <w:rsid w:val="00760CAE"/>
    <w:rsid w:val="0076261E"/>
    <w:rsid w:val="00762B71"/>
    <w:rsid w:val="00763373"/>
    <w:rsid w:val="0076662C"/>
    <w:rsid w:val="007701E7"/>
    <w:rsid w:val="00770399"/>
    <w:rsid w:val="00773BC9"/>
    <w:rsid w:val="00773E18"/>
    <w:rsid w:val="00776834"/>
    <w:rsid w:val="007775A8"/>
    <w:rsid w:val="00777AA4"/>
    <w:rsid w:val="00786F81"/>
    <w:rsid w:val="00790065"/>
    <w:rsid w:val="00794607"/>
    <w:rsid w:val="007A0084"/>
    <w:rsid w:val="007A6103"/>
    <w:rsid w:val="007A6B83"/>
    <w:rsid w:val="007A7DE2"/>
    <w:rsid w:val="007B0316"/>
    <w:rsid w:val="007B2E15"/>
    <w:rsid w:val="007B6DD6"/>
    <w:rsid w:val="007B7D0E"/>
    <w:rsid w:val="007C1662"/>
    <w:rsid w:val="007C2433"/>
    <w:rsid w:val="007C3A81"/>
    <w:rsid w:val="007C7571"/>
    <w:rsid w:val="007D1113"/>
    <w:rsid w:val="007D1DFE"/>
    <w:rsid w:val="007D6D88"/>
    <w:rsid w:val="007E1FBE"/>
    <w:rsid w:val="007E6B7E"/>
    <w:rsid w:val="007E6CA5"/>
    <w:rsid w:val="007E7E36"/>
    <w:rsid w:val="007E7FCF"/>
    <w:rsid w:val="007F34B8"/>
    <w:rsid w:val="007F35DB"/>
    <w:rsid w:val="007F6AB2"/>
    <w:rsid w:val="00802285"/>
    <w:rsid w:val="00807357"/>
    <w:rsid w:val="00810227"/>
    <w:rsid w:val="008103E9"/>
    <w:rsid w:val="008121A2"/>
    <w:rsid w:val="00813731"/>
    <w:rsid w:val="008149C0"/>
    <w:rsid w:val="00814F8E"/>
    <w:rsid w:val="00815951"/>
    <w:rsid w:val="00817C2B"/>
    <w:rsid w:val="008206C2"/>
    <w:rsid w:val="00835B6B"/>
    <w:rsid w:val="008363C1"/>
    <w:rsid w:val="008403D5"/>
    <w:rsid w:val="008404D0"/>
    <w:rsid w:val="00841DC7"/>
    <w:rsid w:val="00844F7E"/>
    <w:rsid w:val="00846432"/>
    <w:rsid w:val="00846DE7"/>
    <w:rsid w:val="008529E4"/>
    <w:rsid w:val="00853F28"/>
    <w:rsid w:val="00854C49"/>
    <w:rsid w:val="00855588"/>
    <w:rsid w:val="00856063"/>
    <w:rsid w:val="00857936"/>
    <w:rsid w:val="00861DAF"/>
    <w:rsid w:val="008636EA"/>
    <w:rsid w:val="00864BA2"/>
    <w:rsid w:val="00870CD3"/>
    <w:rsid w:val="00872391"/>
    <w:rsid w:val="00874213"/>
    <w:rsid w:val="00875D21"/>
    <w:rsid w:val="00876930"/>
    <w:rsid w:val="0088251F"/>
    <w:rsid w:val="0088423B"/>
    <w:rsid w:val="0088485A"/>
    <w:rsid w:val="00886054"/>
    <w:rsid w:val="00890ED6"/>
    <w:rsid w:val="008928D4"/>
    <w:rsid w:val="00893BD0"/>
    <w:rsid w:val="00897948"/>
    <w:rsid w:val="008A0CC3"/>
    <w:rsid w:val="008A22E5"/>
    <w:rsid w:val="008A7179"/>
    <w:rsid w:val="008A796B"/>
    <w:rsid w:val="008A7CC6"/>
    <w:rsid w:val="008B22BB"/>
    <w:rsid w:val="008B2827"/>
    <w:rsid w:val="008B2A76"/>
    <w:rsid w:val="008B57F2"/>
    <w:rsid w:val="008C0F98"/>
    <w:rsid w:val="008C1B1D"/>
    <w:rsid w:val="008C2336"/>
    <w:rsid w:val="008C6F9F"/>
    <w:rsid w:val="008D2A1F"/>
    <w:rsid w:val="008E1624"/>
    <w:rsid w:val="008F2006"/>
    <w:rsid w:val="008F255E"/>
    <w:rsid w:val="008F450C"/>
    <w:rsid w:val="0090018F"/>
    <w:rsid w:val="009015B1"/>
    <w:rsid w:val="00903D40"/>
    <w:rsid w:val="009061BE"/>
    <w:rsid w:val="009065BC"/>
    <w:rsid w:val="00907059"/>
    <w:rsid w:val="00907846"/>
    <w:rsid w:val="00907893"/>
    <w:rsid w:val="00907BC1"/>
    <w:rsid w:val="00911428"/>
    <w:rsid w:val="00912644"/>
    <w:rsid w:val="00915FAD"/>
    <w:rsid w:val="00926C95"/>
    <w:rsid w:val="009317C6"/>
    <w:rsid w:val="0093530A"/>
    <w:rsid w:val="00937AB4"/>
    <w:rsid w:val="00937DEE"/>
    <w:rsid w:val="009408B2"/>
    <w:rsid w:val="00946648"/>
    <w:rsid w:val="009474CC"/>
    <w:rsid w:val="009504B5"/>
    <w:rsid w:val="00954F70"/>
    <w:rsid w:val="00955EEC"/>
    <w:rsid w:val="00956771"/>
    <w:rsid w:val="0096001C"/>
    <w:rsid w:val="00961250"/>
    <w:rsid w:val="0096482C"/>
    <w:rsid w:val="00967202"/>
    <w:rsid w:val="00967291"/>
    <w:rsid w:val="00971491"/>
    <w:rsid w:val="00971DC7"/>
    <w:rsid w:val="00976172"/>
    <w:rsid w:val="009815A9"/>
    <w:rsid w:val="00983617"/>
    <w:rsid w:val="009845C4"/>
    <w:rsid w:val="00984D84"/>
    <w:rsid w:val="00985671"/>
    <w:rsid w:val="00986A7D"/>
    <w:rsid w:val="009931C7"/>
    <w:rsid w:val="0099411C"/>
    <w:rsid w:val="00997A00"/>
    <w:rsid w:val="009A0ACF"/>
    <w:rsid w:val="009A3611"/>
    <w:rsid w:val="009B1545"/>
    <w:rsid w:val="009B1D62"/>
    <w:rsid w:val="009B38DB"/>
    <w:rsid w:val="009B3975"/>
    <w:rsid w:val="009B5012"/>
    <w:rsid w:val="009C5134"/>
    <w:rsid w:val="009D2088"/>
    <w:rsid w:val="009D2E76"/>
    <w:rsid w:val="009D4668"/>
    <w:rsid w:val="009E3A56"/>
    <w:rsid w:val="009E3F0D"/>
    <w:rsid w:val="009E4A4C"/>
    <w:rsid w:val="009E62E4"/>
    <w:rsid w:val="009E7321"/>
    <w:rsid w:val="009F3671"/>
    <w:rsid w:val="009F414A"/>
    <w:rsid w:val="009F44D3"/>
    <w:rsid w:val="009F641A"/>
    <w:rsid w:val="009F7500"/>
    <w:rsid w:val="00A0108A"/>
    <w:rsid w:val="00A0326B"/>
    <w:rsid w:val="00A04AC9"/>
    <w:rsid w:val="00A04D38"/>
    <w:rsid w:val="00A056D1"/>
    <w:rsid w:val="00A05788"/>
    <w:rsid w:val="00A06AC4"/>
    <w:rsid w:val="00A11452"/>
    <w:rsid w:val="00A11982"/>
    <w:rsid w:val="00A22A9A"/>
    <w:rsid w:val="00A23A7D"/>
    <w:rsid w:val="00A25E5F"/>
    <w:rsid w:val="00A2756F"/>
    <w:rsid w:val="00A315A1"/>
    <w:rsid w:val="00A37631"/>
    <w:rsid w:val="00A37DAE"/>
    <w:rsid w:val="00A431A3"/>
    <w:rsid w:val="00A47BAD"/>
    <w:rsid w:val="00A50C08"/>
    <w:rsid w:val="00A522EE"/>
    <w:rsid w:val="00A537DE"/>
    <w:rsid w:val="00A53866"/>
    <w:rsid w:val="00A55151"/>
    <w:rsid w:val="00A62D8D"/>
    <w:rsid w:val="00A736D6"/>
    <w:rsid w:val="00A73C0D"/>
    <w:rsid w:val="00A81DC8"/>
    <w:rsid w:val="00A820E6"/>
    <w:rsid w:val="00A83B1C"/>
    <w:rsid w:val="00A87960"/>
    <w:rsid w:val="00A9101D"/>
    <w:rsid w:val="00A919C9"/>
    <w:rsid w:val="00A9341D"/>
    <w:rsid w:val="00A93930"/>
    <w:rsid w:val="00A93989"/>
    <w:rsid w:val="00A93CA7"/>
    <w:rsid w:val="00A9513D"/>
    <w:rsid w:val="00A95E7E"/>
    <w:rsid w:val="00AA2AE4"/>
    <w:rsid w:val="00AA2BB8"/>
    <w:rsid w:val="00AB1326"/>
    <w:rsid w:val="00AB16B9"/>
    <w:rsid w:val="00AB283C"/>
    <w:rsid w:val="00AB7CA8"/>
    <w:rsid w:val="00AC336B"/>
    <w:rsid w:val="00AC7263"/>
    <w:rsid w:val="00AD301B"/>
    <w:rsid w:val="00AD79E9"/>
    <w:rsid w:val="00AE281E"/>
    <w:rsid w:val="00AE2DAF"/>
    <w:rsid w:val="00AE3874"/>
    <w:rsid w:val="00AE595B"/>
    <w:rsid w:val="00AE66BB"/>
    <w:rsid w:val="00AE761A"/>
    <w:rsid w:val="00AF103A"/>
    <w:rsid w:val="00AF297F"/>
    <w:rsid w:val="00AF31DD"/>
    <w:rsid w:val="00AF3659"/>
    <w:rsid w:val="00AF3F82"/>
    <w:rsid w:val="00AF4A6A"/>
    <w:rsid w:val="00AF51D5"/>
    <w:rsid w:val="00B017EF"/>
    <w:rsid w:val="00B03122"/>
    <w:rsid w:val="00B03EC7"/>
    <w:rsid w:val="00B074D8"/>
    <w:rsid w:val="00B07599"/>
    <w:rsid w:val="00B13031"/>
    <w:rsid w:val="00B15BE6"/>
    <w:rsid w:val="00B17941"/>
    <w:rsid w:val="00B21160"/>
    <w:rsid w:val="00B215CC"/>
    <w:rsid w:val="00B24C1F"/>
    <w:rsid w:val="00B26F95"/>
    <w:rsid w:val="00B33DA6"/>
    <w:rsid w:val="00B35E7C"/>
    <w:rsid w:val="00B3608E"/>
    <w:rsid w:val="00B4547D"/>
    <w:rsid w:val="00B472FD"/>
    <w:rsid w:val="00B518E8"/>
    <w:rsid w:val="00B57085"/>
    <w:rsid w:val="00B60BCD"/>
    <w:rsid w:val="00B65740"/>
    <w:rsid w:val="00B65A18"/>
    <w:rsid w:val="00B676E1"/>
    <w:rsid w:val="00B679BB"/>
    <w:rsid w:val="00B7269C"/>
    <w:rsid w:val="00B73EB8"/>
    <w:rsid w:val="00B74F74"/>
    <w:rsid w:val="00B76AAD"/>
    <w:rsid w:val="00B7783B"/>
    <w:rsid w:val="00B779D2"/>
    <w:rsid w:val="00B805AE"/>
    <w:rsid w:val="00B83F3B"/>
    <w:rsid w:val="00B85EBD"/>
    <w:rsid w:val="00B91CB4"/>
    <w:rsid w:val="00BA001C"/>
    <w:rsid w:val="00BA0EF4"/>
    <w:rsid w:val="00BA28AE"/>
    <w:rsid w:val="00BA34FC"/>
    <w:rsid w:val="00BB0FD2"/>
    <w:rsid w:val="00BB30E8"/>
    <w:rsid w:val="00BB62EE"/>
    <w:rsid w:val="00BC7CCC"/>
    <w:rsid w:val="00BD2D26"/>
    <w:rsid w:val="00BD391A"/>
    <w:rsid w:val="00BD4D86"/>
    <w:rsid w:val="00BD54E5"/>
    <w:rsid w:val="00BD7CD3"/>
    <w:rsid w:val="00BE13E6"/>
    <w:rsid w:val="00BE2864"/>
    <w:rsid w:val="00BE574A"/>
    <w:rsid w:val="00BE60BC"/>
    <w:rsid w:val="00BE7CA3"/>
    <w:rsid w:val="00BF3C9D"/>
    <w:rsid w:val="00BF4F90"/>
    <w:rsid w:val="00BF649F"/>
    <w:rsid w:val="00C0348D"/>
    <w:rsid w:val="00C11F96"/>
    <w:rsid w:val="00C136B7"/>
    <w:rsid w:val="00C13A0A"/>
    <w:rsid w:val="00C141F1"/>
    <w:rsid w:val="00C14CE9"/>
    <w:rsid w:val="00C1609D"/>
    <w:rsid w:val="00C16615"/>
    <w:rsid w:val="00C16977"/>
    <w:rsid w:val="00C2058B"/>
    <w:rsid w:val="00C2753B"/>
    <w:rsid w:val="00C30F11"/>
    <w:rsid w:val="00C33A82"/>
    <w:rsid w:val="00C35199"/>
    <w:rsid w:val="00C40C3D"/>
    <w:rsid w:val="00C4494A"/>
    <w:rsid w:val="00C44E7B"/>
    <w:rsid w:val="00C4691E"/>
    <w:rsid w:val="00C46F53"/>
    <w:rsid w:val="00C47005"/>
    <w:rsid w:val="00C50B84"/>
    <w:rsid w:val="00C533DA"/>
    <w:rsid w:val="00C57245"/>
    <w:rsid w:val="00C71BD0"/>
    <w:rsid w:val="00C737BF"/>
    <w:rsid w:val="00C75B69"/>
    <w:rsid w:val="00C852B0"/>
    <w:rsid w:val="00C86F55"/>
    <w:rsid w:val="00CA1598"/>
    <w:rsid w:val="00CA632C"/>
    <w:rsid w:val="00CB4005"/>
    <w:rsid w:val="00CB5222"/>
    <w:rsid w:val="00CB78AC"/>
    <w:rsid w:val="00CC65B7"/>
    <w:rsid w:val="00CD3552"/>
    <w:rsid w:val="00CD6E29"/>
    <w:rsid w:val="00CE12AB"/>
    <w:rsid w:val="00CE178D"/>
    <w:rsid w:val="00CE6C59"/>
    <w:rsid w:val="00CE735C"/>
    <w:rsid w:val="00CF1490"/>
    <w:rsid w:val="00CF346B"/>
    <w:rsid w:val="00CF4EE9"/>
    <w:rsid w:val="00D04BDE"/>
    <w:rsid w:val="00D10D03"/>
    <w:rsid w:val="00D117AF"/>
    <w:rsid w:val="00D11D87"/>
    <w:rsid w:val="00D12279"/>
    <w:rsid w:val="00D15761"/>
    <w:rsid w:val="00D16C27"/>
    <w:rsid w:val="00D16C73"/>
    <w:rsid w:val="00D17350"/>
    <w:rsid w:val="00D22C75"/>
    <w:rsid w:val="00D255F2"/>
    <w:rsid w:val="00D32BA8"/>
    <w:rsid w:val="00D3321A"/>
    <w:rsid w:val="00D3451C"/>
    <w:rsid w:val="00D429F2"/>
    <w:rsid w:val="00D43157"/>
    <w:rsid w:val="00D44981"/>
    <w:rsid w:val="00D474B5"/>
    <w:rsid w:val="00D5420D"/>
    <w:rsid w:val="00D550A2"/>
    <w:rsid w:val="00D573FA"/>
    <w:rsid w:val="00D60424"/>
    <w:rsid w:val="00D64A80"/>
    <w:rsid w:val="00D65B23"/>
    <w:rsid w:val="00D669DF"/>
    <w:rsid w:val="00D7227A"/>
    <w:rsid w:val="00D734DF"/>
    <w:rsid w:val="00D739AE"/>
    <w:rsid w:val="00D7401B"/>
    <w:rsid w:val="00D753E5"/>
    <w:rsid w:val="00D75D71"/>
    <w:rsid w:val="00D82B8E"/>
    <w:rsid w:val="00D86045"/>
    <w:rsid w:val="00D86489"/>
    <w:rsid w:val="00D90E35"/>
    <w:rsid w:val="00D92164"/>
    <w:rsid w:val="00D962BE"/>
    <w:rsid w:val="00DA0590"/>
    <w:rsid w:val="00DA12CC"/>
    <w:rsid w:val="00DA3C2D"/>
    <w:rsid w:val="00DA4E3D"/>
    <w:rsid w:val="00DB5862"/>
    <w:rsid w:val="00DC23BA"/>
    <w:rsid w:val="00DC3C64"/>
    <w:rsid w:val="00DC4A17"/>
    <w:rsid w:val="00DD0728"/>
    <w:rsid w:val="00DD2F0E"/>
    <w:rsid w:val="00DD34DB"/>
    <w:rsid w:val="00DE18A8"/>
    <w:rsid w:val="00DE41B7"/>
    <w:rsid w:val="00DE5530"/>
    <w:rsid w:val="00DE6383"/>
    <w:rsid w:val="00DE6A12"/>
    <w:rsid w:val="00DF091F"/>
    <w:rsid w:val="00DF13B5"/>
    <w:rsid w:val="00DF2AA2"/>
    <w:rsid w:val="00DF4FA2"/>
    <w:rsid w:val="00DF595A"/>
    <w:rsid w:val="00DF5CD7"/>
    <w:rsid w:val="00DF6DBB"/>
    <w:rsid w:val="00E0052A"/>
    <w:rsid w:val="00E023FC"/>
    <w:rsid w:val="00E05348"/>
    <w:rsid w:val="00E10E7C"/>
    <w:rsid w:val="00E134E8"/>
    <w:rsid w:val="00E13687"/>
    <w:rsid w:val="00E1501C"/>
    <w:rsid w:val="00E1588A"/>
    <w:rsid w:val="00E24787"/>
    <w:rsid w:val="00E248C4"/>
    <w:rsid w:val="00E31031"/>
    <w:rsid w:val="00E31CE6"/>
    <w:rsid w:val="00E36C6C"/>
    <w:rsid w:val="00E37823"/>
    <w:rsid w:val="00E47601"/>
    <w:rsid w:val="00E47E3F"/>
    <w:rsid w:val="00E5020B"/>
    <w:rsid w:val="00E5120F"/>
    <w:rsid w:val="00E52396"/>
    <w:rsid w:val="00E5570E"/>
    <w:rsid w:val="00E56172"/>
    <w:rsid w:val="00E6455F"/>
    <w:rsid w:val="00E70581"/>
    <w:rsid w:val="00E74703"/>
    <w:rsid w:val="00E74B87"/>
    <w:rsid w:val="00E75A76"/>
    <w:rsid w:val="00E80DA0"/>
    <w:rsid w:val="00E86D05"/>
    <w:rsid w:val="00E86D4A"/>
    <w:rsid w:val="00E87DEE"/>
    <w:rsid w:val="00E90514"/>
    <w:rsid w:val="00E92925"/>
    <w:rsid w:val="00E93744"/>
    <w:rsid w:val="00E95A02"/>
    <w:rsid w:val="00E960DD"/>
    <w:rsid w:val="00EA55C1"/>
    <w:rsid w:val="00EA5CA3"/>
    <w:rsid w:val="00EB18A2"/>
    <w:rsid w:val="00EB1C94"/>
    <w:rsid w:val="00EB3CB5"/>
    <w:rsid w:val="00EB3E56"/>
    <w:rsid w:val="00EB47A0"/>
    <w:rsid w:val="00EB58C5"/>
    <w:rsid w:val="00EB5A68"/>
    <w:rsid w:val="00EB606B"/>
    <w:rsid w:val="00EB75CB"/>
    <w:rsid w:val="00EC1885"/>
    <w:rsid w:val="00EC18A7"/>
    <w:rsid w:val="00EC59A7"/>
    <w:rsid w:val="00EC62F7"/>
    <w:rsid w:val="00ED41E9"/>
    <w:rsid w:val="00ED6298"/>
    <w:rsid w:val="00EE319E"/>
    <w:rsid w:val="00EE34DE"/>
    <w:rsid w:val="00EE5CDB"/>
    <w:rsid w:val="00EE60B1"/>
    <w:rsid w:val="00EE67CF"/>
    <w:rsid w:val="00EF2360"/>
    <w:rsid w:val="00EF2632"/>
    <w:rsid w:val="00EF4991"/>
    <w:rsid w:val="00EF71DD"/>
    <w:rsid w:val="00EF78F1"/>
    <w:rsid w:val="00F02BC1"/>
    <w:rsid w:val="00F0353D"/>
    <w:rsid w:val="00F11BBD"/>
    <w:rsid w:val="00F129DA"/>
    <w:rsid w:val="00F13DED"/>
    <w:rsid w:val="00F20B5A"/>
    <w:rsid w:val="00F32A19"/>
    <w:rsid w:val="00F332DD"/>
    <w:rsid w:val="00F359C5"/>
    <w:rsid w:val="00F35B7C"/>
    <w:rsid w:val="00F37530"/>
    <w:rsid w:val="00F3776D"/>
    <w:rsid w:val="00F42D4A"/>
    <w:rsid w:val="00F45A97"/>
    <w:rsid w:val="00F505A2"/>
    <w:rsid w:val="00F50AE1"/>
    <w:rsid w:val="00F62184"/>
    <w:rsid w:val="00F62422"/>
    <w:rsid w:val="00F6535D"/>
    <w:rsid w:val="00F65461"/>
    <w:rsid w:val="00F6733D"/>
    <w:rsid w:val="00F67D36"/>
    <w:rsid w:val="00F73015"/>
    <w:rsid w:val="00F83957"/>
    <w:rsid w:val="00F8598A"/>
    <w:rsid w:val="00F900B7"/>
    <w:rsid w:val="00F90E50"/>
    <w:rsid w:val="00F90F31"/>
    <w:rsid w:val="00F9449A"/>
    <w:rsid w:val="00FA30C6"/>
    <w:rsid w:val="00FB0D5B"/>
    <w:rsid w:val="00FC1ABB"/>
    <w:rsid w:val="00FC3219"/>
    <w:rsid w:val="00FC3F2B"/>
    <w:rsid w:val="00FC64CC"/>
    <w:rsid w:val="00FD386B"/>
    <w:rsid w:val="00FE076C"/>
    <w:rsid w:val="00FE2E29"/>
    <w:rsid w:val="00FE32E5"/>
    <w:rsid w:val="00FE7055"/>
    <w:rsid w:val="00FF150F"/>
    <w:rsid w:val="00FF2745"/>
    <w:rsid w:val="00FF3714"/>
    <w:rsid w:val="00FF3C37"/>
    <w:rsid w:val="00FF49CB"/>
    <w:rsid w:val="00FF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2D49"/>
  <w15:docId w15:val="{97A022D8-0E3F-4FC4-84CD-2FF56125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545"/>
  </w:style>
  <w:style w:type="paragraph" w:styleId="Heading5">
    <w:name w:val="heading 5"/>
    <w:basedOn w:val="Normal"/>
    <w:next w:val="Normal"/>
    <w:link w:val="Heading5Char"/>
    <w:uiPriority w:val="9"/>
    <w:semiHidden/>
    <w:unhideWhenUsed/>
    <w:qFormat/>
    <w:rsid w:val="00EE34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B1C"/>
  </w:style>
  <w:style w:type="paragraph" w:styleId="Footer">
    <w:name w:val="footer"/>
    <w:basedOn w:val="Normal"/>
    <w:link w:val="FooterChar"/>
    <w:uiPriority w:val="99"/>
    <w:unhideWhenUsed/>
    <w:rsid w:val="00A8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B1C"/>
  </w:style>
  <w:style w:type="table" w:styleId="TableGrid">
    <w:name w:val="Table Grid"/>
    <w:basedOn w:val="TableNormal"/>
    <w:uiPriority w:val="59"/>
    <w:rsid w:val="00A83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1C"/>
    <w:rPr>
      <w:rFonts w:ascii="Tahoma" w:hAnsi="Tahoma" w:cs="Tahoma"/>
      <w:sz w:val="16"/>
      <w:szCs w:val="16"/>
    </w:rPr>
  </w:style>
  <w:style w:type="character" w:styleId="Hyperlink">
    <w:name w:val="Hyperlink"/>
    <w:basedOn w:val="DefaultParagraphFont"/>
    <w:uiPriority w:val="99"/>
    <w:unhideWhenUsed/>
    <w:rsid w:val="00081647"/>
    <w:rPr>
      <w:color w:val="0000FF" w:themeColor="hyperlink"/>
      <w:u w:val="single"/>
    </w:rPr>
  </w:style>
  <w:style w:type="paragraph" w:styleId="ListParagraph">
    <w:name w:val="List Paragraph"/>
    <w:basedOn w:val="Normal"/>
    <w:uiPriority w:val="34"/>
    <w:qFormat/>
    <w:rsid w:val="00D22C75"/>
    <w:pPr>
      <w:ind w:left="720"/>
      <w:contextualSpacing/>
    </w:pPr>
  </w:style>
  <w:style w:type="character" w:customStyle="1" w:styleId="Heading5Char">
    <w:name w:val="Heading 5 Char"/>
    <w:basedOn w:val="DefaultParagraphFont"/>
    <w:link w:val="Heading5"/>
    <w:uiPriority w:val="9"/>
    <w:semiHidden/>
    <w:rsid w:val="00EE34DE"/>
    <w:rPr>
      <w:rFonts w:asciiTheme="majorHAnsi" w:eastAsiaTheme="majorEastAsia" w:hAnsiTheme="majorHAnsi" w:cstheme="majorBidi"/>
      <w:color w:val="365F91" w:themeColor="accent1" w:themeShade="BF"/>
    </w:rPr>
  </w:style>
  <w:style w:type="character" w:customStyle="1" w:styleId="markgwpqr8axq">
    <w:name w:val="markgwpqr8axq"/>
    <w:basedOn w:val="DefaultParagraphFont"/>
    <w:rsid w:val="0056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5835">
      <w:bodyDiv w:val="1"/>
      <w:marLeft w:val="0"/>
      <w:marRight w:val="0"/>
      <w:marTop w:val="0"/>
      <w:marBottom w:val="0"/>
      <w:divBdr>
        <w:top w:val="none" w:sz="0" w:space="0" w:color="auto"/>
        <w:left w:val="none" w:sz="0" w:space="0" w:color="auto"/>
        <w:bottom w:val="none" w:sz="0" w:space="0" w:color="auto"/>
        <w:right w:val="none" w:sz="0" w:space="0" w:color="auto"/>
      </w:divBdr>
    </w:div>
    <w:div w:id="239219330">
      <w:bodyDiv w:val="1"/>
      <w:marLeft w:val="0"/>
      <w:marRight w:val="0"/>
      <w:marTop w:val="0"/>
      <w:marBottom w:val="0"/>
      <w:divBdr>
        <w:top w:val="none" w:sz="0" w:space="0" w:color="auto"/>
        <w:left w:val="none" w:sz="0" w:space="0" w:color="auto"/>
        <w:bottom w:val="none" w:sz="0" w:space="0" w:color="auto"/>
        <w:right w:val="none" w:sz="0" w:space="0" w:color="auto"/>
      </w:divBdr>
    </w:div>
    <w:div w:id="364260063">
      <w:bodyDiv w:val="1"/>
      <w:marLeft w:val="0"/>
      <w:marRight w:val="0"/>
      <w:marTop w:val="0"/>
      <w:marBottom w:val="0"/>
      <w:divBdr>
        <w:top w:val="none" w:sz="0" w:space="0" w:color="auto"/>
        <w:left w:val="none" w:sz="0" w:space="0" w:color="auto"/>
        <w:bottom w:val="none" w:sz="0" w:space="0" w:color="auto"/>
        <w:right w:val="none" w:sz="0" w:space="0" w:color="auto"/>
      </w:divBdr>
      <w:divsChild>
        <w:div w:id="319966457">
          <w:marLeft w:val="806"/>
          <w:marRight w:val="0"/>
          <w:marTop w:val="200"/>
          <w:marBottom w:val="0"/>
          <w:divBdr>
            <w:top w:val="none" w:sz="0" w:space="0" w:color="auto"/>
            <w:left w:val="none" w:sz="0" w:space="0" w:color="auto"/>
            <w:bottom w:val="none" w:sz="0" w:space="0" w:color="auto"/>
            <w:right w:val="none" w:sz="0" w:space="0" w:color="auto"/>
          </w:divBdr>
        </w:div>
      </w:divsChild>
    </w:div>
    <w:div w:id="568002065">
      <w:bodyDiv w:val="1"/>
      <w:marLeft w:val="0"/>
      <w:marRight w:val="0"/>
      <w:marTop w:val="0"/>
      <w:marBottom w:val="0"/>
      <w:divBdr>
        <w:top w:val="none" w:sz="0" w:space="0" w:color="auto"/>
        <w:left w:val="none" w:sz="0" w:space="0" w:color="auto"/>
        <w:bottom w:val="none" w:sz="0" w:space="0" w:color="auto"/>
        <w:right w:val="none" w:sz="0" w:space="0" w:color="auto"/>
      </w:divBdr>
    </w:div>
    <w:div w:id="696588094">
      <w:bodyDiv w:val="1"/>
      <w:marLeft w:val="0"/>
      <w:marRight w:val="0"/>
      <w:marTop w:val="0"/>
      <w:marBottom w:val="0"/>
      <w:divBdr>
        <w:top w:val="none" w:sz="0" w:space="0" w:color="auto"/>
        <w:left w:val="none" w:sz="0" w:space="0" w:color="auto"/>
        <w:bottom w:val="none" w:sz="0" w:space="0" w:color="auto"/>
        <w:right w:val="none" w:sz="0" w:space="0" w:color="auto"/>
      </w:divBdr>
    </w:div>
    <w:div w:id="1307051533">
      <w:bodyDiv w:val="1"/>
      <w:marLeft w:val="0"/>
      <w:marRight w:val="0"/>
      <w:marTop w:val="0"/>
      <w:marBottom w:val="0"/>
      <w:divBdr>
        <w:top w:val="none" w:sz="0" w:space="0" w:color="auto"/>
        <w:left w:val="none" w:sz="0" w:space="0" w:color="auto"/>
        <w:bottom w:val="none" w:sz="0" w:space="0" w:color="auto"/>
        <w:right w:val="none" w:sz="0" w:space="0" w:color="auto"/>
      </w:divBdr>
    </w:div>
    <w:div w:id="1365517750">
      <w:bodyDiv w:val="1"/>
      <w:marLeft w:val="0"/>
      <w:marRight w:val="0"/>
      <w:marTop w:val="0"/>
      <w:marBottom w:val="0"/>
      <w:divBdr>
        <w:top w:val="none" w:sz="0" w:space="0" w:color="auto"/>
        <w:left w:val="none" w:sz="0" w:space="0" w:color="auto"/>
        <w:bottom w:val="none" w:sz="0" w:space="0" w:color="auto"/>
        <w:right w:val="none" w:sz="0" w:space="0" w:color="auto"/>
      </w:divBdr>
      <w:divsChild>
        <w:div w:id="2127309779">
          <w:marLeft w:val="806"/>
          <w:marRight w:val="0"/>
          <w:marTop w:val="200"/>
          <w:marBottom w:val="0"/>
          <w:divBdr>
            <w:top w:val="none" w:sz="0" w:space="0" w:color="auto"/>
            <w:left w:val="none" w:sz="0" w:space="0" w:color="auto"/>
            <w:bottom w:val="none" w:sz="0" w:space="0" w:color="auto"/>
            <w:right w:val="none" w:sz="0" w:space="0" w:color="auto"/>
          </w:divBdr>
        </w:div>
      </w:divsChild>
    </w:div>
    <w:div w:id="1400667342">
      <w:bodyDiv w:val="1"/>
      <w:marLeft w:val="0"/>
      <w:marRight w:val="0"/>
      <w:marTop w:val="0"/>
      <w:marBottom w:val="0"/>
      <w:divBdr>
        <w:top w:val="none" w:sz="0" w:space="0" w:color="auto"/>
        <w:left w:val="none" w:sz="0" w:space="0" w:color="auto"/>
        <w:bottom w:val="none" w:sz="0" w:space="0" w:color="auto"/>
        <w:right w:val="none" w:sz="0" w:space="0" w:color="auto"/>
      </w:divBdr>
    </w:div>
    <w:div w:id="1518470408">
      <w:bodyDiv w:val="1"/>
      <w:marLeft w:val="0"/>
      <w:marRight w:val="0"/>
      <w:marTop w:val="0"/>
      <w:marBottom w:val="0"/>
      <w:divBdr>
        <w:top w:val="none" w:sz="0" w:space="0" w:color="auto"/>
        <w:left w:val="none" w:sz="0" w:space="0" w:color="auto"/>
        <w:bottom w:val="none" w:sz="0" w:space="0" w:color="auto"/>
        <w:right w:val="none" w:sz="0" w:space="0" w:color="auto"/>
      </w:divBdr>
    </w:div>
    <w:div w:id="1760909532">
      <w:bodyDiv w:val="1"/>
      <w:marLeft w:val="0"/>
      <w:marRight w:val="0"/>
      <w:marTop w:val="0"/>
      <w:marBottom w:val="0"/>
      <w:divBdr>
        <w:top w:val="none" w:sz="0" w:space="0" w:color="auto"/>
        <w:left w:val="none" w:sz="0" w:space="0" w:color="auto"/>
        <w:bottom w:val="none" w:sz="0" w:space="0" w:color="auto"/>
        <w:right w:val="none" w:sz="0" w:space="0" w:color="auto"/>
      </w:divBdr>
      <w:divsChild>
        <w:div w:id="1299647238">
          <w:marLeft w:val="806"/>
          <w:marRight w:val="0"/>
          <w:marTop w:val="200"/>
          <w:marBottom w:val="0"/>
          <w:divBdr>
            <w:top w:val="none" w:sz="0" w:space="0" w:color="auto"/>
            <w:left w:val="none" w:sz="0" w:space="0" w:color="auto"/>
            <w:bottom w:val="none" w:sz="0" w:space="0" w:color="auto"/>
            <w:right w:val="none" w:sz="0" w:space="0" w:color="auto"/>
          </w:divBdr>
        </w:div>
      </w:divsChild>
    </w:div>
    <w:div w:id="1763987809">
      <w:bodyDiv w:val="1"/>
      <w:marLeft w:val="0"/>
      <w:marRight w:val="0"/>
      <w:marTop w:val="0"/>
      <w:marBottom w:val="0"/>
      <w:divBdr>
        <w:top w:val="none" w:sz="0" w:space="0" w:color="auto"/>
        <w:left w:val="none" w:sz="0" w:space="0" w:color="auto"/>
        <w:bottom w:val="none" w:sz="0" w:space="0" w:color="auto"/>
        <w:right w:val="none" w:sz="0" w:space="0" w:color="auto"/>
      </w:divBdr>
      <w:divsChild>
        <w:div w:id="786317179">
          <w:marLeft w:val="806"/>
          <w:marRight w:val="0"/>
          <w:marTop w:val="200"/>
          <w:marBottom w:val="0"/>
          <w:divBdr>
            <w:top w:val="none" w:sz="0" w:space="0" w:color="auto"/>
            <w:left w:val="none" w:sz="0" w:space="0" w:color="auto"/>
            <w:bottom w:val="none" w:sz="0" w:space="0" w:color="auto"/>
            <w:right w:val="none" w:sz="0" w:space="0" w:color="auto"/>
          </w:divBdr>
        </w:div>
      </w:divsChild>
    </w:div>
    <w:div w:id="1816338050">
      <w:bodyDiv w:val="1"/>
      <w:marLeft w:val="0"/>
      <w:marRight w:val="0"/>
      <w:marTop w:val="0"/>
      <w:marBottom w:val="0"/>
      <w:divBdr>
        <w:top w:val="none" w:sz="0" w:space="0" w:color="auto"/>
        <w:left w:val="none" w:sz="0" w:space="0" w:color="auto"/>
        <w:bottom w:val="none" w:sz="0" w:space="0" w:color="auto"/>
        <w:right w:val="none" w:sz="0" w:space="0" w:color="auto"/>
      </w:divBdr>
    </w:div>
    <w:div w:id="21028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0D5DCC268AEE47A0E9BDEFD0D9F167" ma:contentTypeVersion="13" ma:contentTypeDescription="Create a new document." ma:contentTypeScope="" ma:versionID="54de49dce44a29045a7a6526fa93e37e">
  <xsd:schema xmlns:xsd="http://www.w3.org/2001/XMLSchema" xmlns:xs="http://www.w3.org/2001/XMLSchema" xmlns:p="http://schemas.microsoft.com/office/2006/metadata/properties" xmlns:ns2="82dc66be-97a6-4b31-86c5-9e8a1a242406" xmlns:ns3="9b47b90d-6210-4d34-a494-6091db84ebf0" targetNamespace="http://schemas.microsoft.com/office/2006/metadata/properties" ma:root="true" ma:fieldsID="62af5e50ffbb3c34333e8d2efc499940" ns2:_="" ns3:_="">
    <xsd:import namespace="82dc66be-97a6-4b31-86c5-9e8a1a242406"/>
    <xsd:import namespace="9b47b90d-6210-4d34-a494-6091db84eb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66be-97a6-4b31-86c5-9e8a1a242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47b90d-6210-4d34-a494-6091db84eb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DF593-5503-411E-B151-D033B989786C}">
  <ds:schemaRef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9b47b90d-6210-4d34-a494-6091db84ebf0"/>
    <ds:schemaRef ds:uri="82dc66be-97a6-4b31-86c5-9e8a1a242406"/>
  </ds:schemaRefs>
</ds:datastoreItem>
</file>

<file path=customXml/itemProps2.xml><?xml version="1.0" encoding="utf-8"?>
<ds:datastoreItem xmlns:ds="http://schemas.openxmlformats.org/officeDocument/2006/customXml" ds:itemID="{B89A6BA4-32A7-4B7C-8424-0D4D51ECD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c66be-97a6-4b31-86c5-9e8a1a242406"/>
    <ds:schemaRef ds:uri="9b47b90d-6210-4d34-a494-6091db84e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FDF30-FAB2-476F-8096-172DBC00C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5</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Parton STP</dc:creator>
  <cp:keywords/>
  <dc:description/>
  <cp:lastModifiedBy>T Parton STP</cp:lastModifiedBy>
  <cp:revision>52</cp:revision>
  <cp:lastPrinted>2022-02-28T10:10:00Z</cp:lastPrinted>
  <dcterms:created xsi:type="dcterms:W3CDTF">2022-04-09T12:45:00Z</dcterms:created>
  <dcterms:modified xsi:type="dcterms:W3CDTF">2022-04-13T23:29:00Z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0x010100290D5DCC268AEE47A0E9BDEFD0D9F167</vt:lpwstr>
  </property>
</Properties>
</file>