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5F" w:rsidRPr="000B1705" w:rsidRDefault="00A31A5F" w:rsidP="00A31A5F">
      <w:pPr>
        <w:jc w:val="center"/>
        <w:rPr>
          <w:rFonts w:cstheme="minorHAnsi"/>
          <w:b/>
          <w:color w:val="0000CC"/>
          <w:sz w:val="56"/>
          <w:szCs w:val="56"/>
        </w:rPr>
      </w:pPr>
      <w:bookmarkStart w:id="0" w:name="_GoBack"/>
      <w:bookmarkEnd w:id="0"/>
      <w:r w:rsidRPr="000B1705">
        <w:rPr>
          <w:rFonts w:cstheme="minorHAnsi"/>
          <w:b/>
          <w:color w:val="0000CC"/>
          <w:sz w:val="56"/>
          <w:szCs w:val="56"/>
        </w:rPr>
        <w:t>STRATFORD PRIMARY SCHOOL</w:t>
      </w:r>
    </w:p>
    <w:p w:rsidR="00A31A5F" w:rsidRPr="000B1705" w:rsidRDefault="00A31A5F" w:rsidP="00A31A5F">
      <w:pPr>
        <w:rPr>
          <w:rFonts w:cstheme="minorHAnsi"/>
        </w:rPr>
      </w:pPr>
    </w:p>
    <w:p w:rsidR="00A31A5F" w:rsidRPr="000B1705" w:rsidRDefault="00A31A5F" w:rsidP="00A31A5F">
      <w:pPr>
        <w:jc w:val="center"/>
        <w:rPr>
          <w:rFonts w:cstheme="minorHAnsi"/>
        </w:rPr>
      </w:pPr>
      <w:r w:rsidRPr="000B1705">
        <w:rPr>
          <w:rFonts w:cstheme="minorHAnsi"/>
          <w:noProof/>
          <w:lang w:eastAsia="en-GB"/>
        </w:rPr>
        <w:drawing>
          <wp:inline distT="0" distB="0" distL="0" distR="0" wp14:anchorId="2095185A" wp14:editId="12D409AB">
            <wp:extent cx="2919095" cy="309499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095" cy="3094990"/>
                    </a:xfrm>
                    <a:prstGeom prst="rect">
                      <a:avLst/>
                    </a:prstGeom>
                    <a:noFill/>
                    <a:ln>
                      <a:noFill/>
                    </a:ln>
                  </pic:spPr>
                </pic:pic>
              </a:graphicData>
            </a:graphic>
          </wp:inline>
        </w:drawing>
      </w:r>
    </w:p>
    <w:p w:rsidR="00A31A5F" w:rsidRPr="000B1705" w:rsidRDefault="00A31A5F" w:rsidP="00A31A5F">
      <w:pPr>
        <w:pStyle w:val="Heading1"/>
        <w:jc w:val="center"/>
        <w:rPr>
          <w:rFonts w:asciiTheme="minorHAnsi" w:hAnsiTheme="minorHAnsi" w:cstheme="minorHAnsi"/>
          <w:color w:val="0000CC"/>
          <w:sz w:val="48"/>
          <w:szCs w:val="48"/>
        </w:rPr>
      </w:pPr>
      <w:r w:rsidRPr="000B1705">
        <w:rPr>
          <w:rFonts w:asciiTheme="minorHAnsi" w:hAnsiTheme="minorHAnsi" w:cstheme="minorHAnsi"/>
          <w:color w:val="0000CC"/>
          <w:sz w:val="48"/>
          <w:szCs w:val="48"/>
        </w:rPr>
        <w:t xml:space="preserve"> </w:t>
      </w:r>
      <w:r w:rsidR="009C3A11" w:rsidRPr="000B1705">
        <w:rPr>
          <w:rFonts w:asciiTheme="minorHAnsi" w:hAnsiTheme="minorHAnsi" w:cstheme="minorHAnsi"/>
          <w:color w:val="0000CC"/>
          <w:sz w:val="48"/>
          <w:szCs w:val="48"/>
        </w:rPr>
        <w:t xml:space="preserve">Remote Learning </w:t>
      </w:r>
      <w:r w:rsidR="000D53AD" w:rsidRPr="000B1705">
        <w:rPr>
          <w:rFonts w:asciiTheme="minorHAnsi" w:hAnsiTheme="minorHAnsi" w:cstheme="minorHAnsi"/>
          <w:color w:val="0000CC"/>
          <w:sz w:val="48"/>
          <w:szCs w:val="48"/>
        </w:rPr>
        <w:t xml:space="preserve">Policy </w:t>
      </w:r>
    </w:p>
    <w:p w:rsidR="00A31A5F" w:rsidRPr="000B1705" w:rsidRDefault="00A31A5F" w:rsidP="00A31A5F">
      <w:pPr>
        <w:jc w:val="center"/>
        <w:rPr>
          <w:rFonts w:cstheme="minorHAnsi"/>
        </w:rPr>
      </w:pPr>
    </w:p>
    <w:p w:rsidR="00A31A5F" w:rsidRPr="000B1705" w:rsidRDefault="00A31A5F" w:rsidP="00A31A5F">
      <w:pPr>
        <w:jc w:val="center"/>
        <w:rPr>
          <w:rFonts w:cstheme="minorHAnsi"/>
          <w:b/>
        </w:rPr>
      </w:pPr>
    </w:p>
    <w:p w:rsidR="00A31A5F" w:rsidRPr="000B1705" w:rsidRDefault="00A31A5F" w:rsidP="00A31A5F">
      <w:pPr>
        <w:ind w:left="426" w:hanging="426"/>
        <w:rPr>
          <w:rFonts w:cstheme="minorHAnsi"/>
          <w:b/>
        </w:rPr>
      </w:pPr>
    </w:p>
    <w:p w:rsidR="009F2FDF" w:rsidRPr="000B1705" w:rsidRDefault="009F2FDF" w:rsidP="00A31A5F">
      <w:pPr>
        <w:ind w:left="426" w:hanging="426"/>
        <w:rPr>
          <w:rFonts w:cstheme="minorHAnsi"/>
          <w:b/>
        </w:rPr>
      </w:pPr>
    </w:p>
    <w:p w:rsidR="000C5C8A" w:rsidRPr="000B1705" w:rsidRDefault="000C5C8A" w:rsidP="000C5C8A">
      <w:pPr>
        <w:rPr>
          <w:rFonts w:cstheme="minorHAnsi"/>
          <w:b/>
          <w:color w:val="000000"/>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700"/>
      </w:tblGrid>
      <w:tr w:rsidR="000C5C8A" w:rsidRPr="000B1705" w:rsidTr="00C67AD5">
        <w:trPr>
          <w:trHeight w:val="52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C5C8A" w:rsidRPr="000B1705" w:rsidRDefault="000C5C8A" w:rsidP="00A74523">
            <w:pPr>
              <w:rPr>
                <w:rFonts w:cstheme="minorHAnsi"/>
                <w:b/>
                <w:color w:val="000000"/>
                <w:sz w:val="24"/>
                <w:szCs w:val="24"/>
              </w:rPr>
            </w:pPr>
            <w:r w:rsidRPr="000B1705">
              <w:rPr>
                <w:rFonts w:cstheme="minorHAnsi"/>
                <w:b/>
                <w:color w:val="000000"/>
                <w:sz w:val="24"/>
                <w:szCs w:val="24"/>
              </w:rPr>
              <w:t>Date adopted by Governors:</w:t>
            </w:r>
          </w:p>
        </w:tc>
        <w:tc>
          <w:tcPr>
            <w:tcW w:w="4700" w:type="dxa"/>
            <w:tcBorders>
              <w:top w:val="single" w:sz="4" w:space="0" w:color="auto"/>
              <w:left w:val="single" w:sz="4" w:space="0" w:color="auto"/>
              <w:bottom w:val="single" w:sz="4" w:space="0" w:color="auto"/>
              <w:right w:val="single" w:sz="4" w:space="0" w:color="auto"/>
            </w:tcBorders>
          </w:tcPr>
          <w:p w:rsidR="000C5C8A" w:rsidRPr="000B1705" w:rsidRDefault="00160C33" w:rsidP="00C67AD5">
            <w:pPr>
              <w:pStyle w:val="Heading31"/>
              <w:outlineLvl w:val="9"/>
              <w:rPr>
                <w:rFonts w:asciiTheme="minorHAnsi" w:eastAsia="Calibri" w:hAnsiTheme="minorHAnsi" w:cstheme="minorHAnsi"/>
                <w:bCs w:val="0"/>
                <w:color w:val="000000"/>
              </w:rPr>
            </w:pPr>
            <w:r>
              <w:rPr>
                <w:rFonts w:asciiTheme="minorHAnsi" w:eastAsia="Calibri" w:hAnsiTheme="minorHAnsi" w:cstheme="minorHAnsi"/>
                <w:bCs w:val="0"/>
                <w:color w:val="000000"/>
              </w:rPr>
              <w:t>December 2020</w:t>
            </w:r>
          </w:p>
        </w:tc>
      </w:tr>
      <w:tr w:rsidR="000C5C8A" w:rsidRPr="000B1705" w:rsidTr="00A74523">
        <w:trPr>
          <w:trHeight w:val="52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C5C8A" w:rsidRPr="000B1705" w:rsidRDefault="000C5C8A" w:rsidP="00A74523">
            <w:pPr>
              <w:rPr>
                <w:rFonts w:cstheme="minorHAnsi"/>
                <w:b/>
                <w:color w:val="000000"/>
                <w:sz w:val="24"/>
                <w:szCs w:val="24"/>
              </w:rPr>
            </w:pPr>
            <w:r w:rsidRPr="000B1705">
              <w:rPr>
                <w:rFonts w:cstheme="minorHAnsi"/>
                <w:b/>
                <w:color w:val="000000"/>
                <w:sz w:val="24"/>
                <w:szCs w:val="24"/>
              </w:rPr>
              <w:t>Date for policy review:</w:t>
            </w:r>
          </w:p>
        </w:tc>
        <w:tc>
          <w:tcPr>
            <w:tcW w:w="4700" w:type="dxa"/>
            <w:tcBorders>
              <w:top w:val="single" w:sz="4" w:space="0" w:color="auto"/>
              <w:left w:val="single" w:sz="4" w:space="0" w:color="auto"/>
              <w:bottom w:val="single" w:sz="4" w:space="0" w:color="auto"/>
              <w:right w:val="single" w:sz="4" w:space="0" w:color="auto"/>
            </w:tcBorders>
            <w:vAlign w:val="center"/>
          </w:tcPr>
          <w:p w:rsidR="000C5C8A" w:rsidRPr="000B1705" w:rsidRDefault="009C3A11" w:rsidP="000C5C8A">
            <w:pPr>
              <w:rPr>
                <w:rFonts w:cstheme="minorHAnsi"/>
                <w:b/>
                <w:color w:val="000000"/>
                <w:sz w:val="24"/>
                <w:szCs w:val="24"/>
              </w:rPr>
            </w:pPr>
            <w:r w:rsidRPr="000B1705">
              <w:rPr>
                <w:rFonts w:cstheme="minorHAnsi"/>
                <w:b/>
                <w:color w:val="000000"/>
                <w:sz w:val="24"/>
                <w:szCs w:val="24"/>
              </w:rPr>
              <w:t>November</w:t>
            </w:r>
            <w:r w:rsidR="00C67AD5" w:rsidRPr="000B1705">
              <w:rPr>
                <w:rFonts w:cstheme="minorHAnsi"/>
                <w:b/>
                <w:color w:val="000000"/>
                <w:sz w:val="24"/>
                <w:szCs w:val="24"/>
              </w:rPr>
              <w:t xml:space="preserve"> 2021</w:t>
            </w:r>
          </w:p>
        </w:tc>
      </w:tr>
      <w:tr w:rsidR="000C5C8A" w:rsidRPr="000B1705" w:rsidTr="00A74523">
        <w:trPr>
          <w:trHeight w:val="56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C5C8A" w:rsidRPr="000B1705" w:rsidRDefault="000C5C8A" w:rsidP="00A74523">
            <w:pPr>
              <w:rPr>
                <w:rFonts w:cstheme="minorHAnsi"/>
                <w:b/>
                <w:color w:val="000000"/>
                <w:sz w:val="24"/>
                <w:szCs w:val="24"/>
              </w:rPr>
            </w:pPr>
            <w:r w:rsidRPr="000B1705">
              <w:rPr>
                <w:rFonts w:cstheme="minorHAnsi"/>
                <w:b/>
                <w:color w:val="000000"/>
                <w:sz w:val="24"/>
                <w:szCs w:val="24"/>
              </w:rPr>
              <w:t>Person responsible for review:</w:t>
            </w:r>
          </w:p>
        </w:tc>
        <w:tc>
          <w:tcPr>
            <w:tcW w:w="4700" w:type="dxa"/>
            <w:tcBorders>
              <w:top w:val="single" w:sz="4" w:space="0" w:color="auto"/>
              <w:left w:val="single" w:sz="4" w:space="0" w:color="auto"/>
              <w:bottom w:val="single" w:sz="4" w:space="0" w:color="auto"/>
              <w:right w:val="single" w:sz="4" w:space="0" w:color="auto"/>
            </w:tcBorders>
            <w:vAlign w:val="center"/>
            <w:hideMark/>
          </w:tcPr>
          <w:p w:rsidR="000C5C8A" w:rsidRPr="000B1705" w:rsidRDefault="00160C33" w:rsidP="00A74523">
            <w:pPr>
              <w:rPr>
                <w:rFonts w:cstheme="minorHAnsi"/>
                <w:b/>
                <w:color w:val="000000"/>
                <w:sz w:val="24"/>
                <w:szCs w:val="24"/>
              </w:rPr>
            </w:pPr>
            <w:r>
              <w:rPr>
                <w:rFonts w:cstheme="minorHAnsi"/>
                <w:b/>
                <w:color w:val="000000"/>
                <w:sz w:val="24"/>
                <w:szCs w:val="24"/>
              </w:rPr>
              <w:t>SLT</w:t>
            </w:r>
          </w:p>
        </w:tc>
      </w:tr>
      <w:tr w:rsidR="000C5C8A" w:rsidRPr="000B1705" w:rsidTr="00A74523">
        <w:trPr>
          <w:trHeight w:val="560"/>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0C5C8A" w:rsidRPr="000B1705" w:rsidRDefault="000C5C8A" w:rsidP="00A74523">
            <w:pPr>
              <w:rPr>
                <w:rFonts w:cstheme="minorHAnsi"/>
                <w:b/>
                <w:color w:val="000000"/>
                <w:sz w:val="24"/>
                <w:szCs w:val="24"/>
              </w:rPr>
            </w:pPr>
            <w:r w:rsidRPr="000B1705">
              <w:rPr>
                <w:rFonts w:cstheme="minorHAnsi"/>
                <w:b/>
                <w:color w:val="000000"/>
                <w:sz w:val="24"/>
                <w:szCs w:val="24"/>
              </w:rPr>
              <w:t>Signed by Chair of Governors</w:t>
            </w:r>
          </w:p>
        </w:tc>
        <w:tc>
          <w:tcPr>
            <w:tcW w:w="4700" w:type="dxa"/>
            <w:tcBorders>
              <w:top w:val="single" w:sz="4" w:space="0" w:color="auto"/>
              <w:left w:val="single" w:sz="4" w:space="0" w:color="auto"/>
              <w:bottom w:val="single" w:sz="4" w:space="0" w:color="auto"/>
              <w:right w:val="single" w:sz="4" w:space="0" w:color="auto"/>
            </w:tcBorders>
            <w:vAlign w:val="center"/>
          </w:tcPr>
          <w:p w:rsidR="000C5C8A" w:rsidRPr="000B1705" w:rsidRDefault="000C5C8A" w:rsidP="00A74523">
            <w:pPr>
              <w:rPr>
                <w:rFonts w:cstheme="minorHAnsi"/>
                <w:b/>
                <w:color w:val="000000"/>
                <w:sz w:val="24"/>
                <w:szCs w:val="24"/>
              </w:rPr>
            </w:pPr>
          </w:p>
        </w:tc>
      </w:tr>
    </w:tbl>
    <w:p w:rsidR="000C5C8A" w:rsidRPr="000B1705" w:rsidRDefault="000C5C8A" w:rsidP="000C5C8A">
      <w:pPr>
        <w:rPr>
          <w:rFonts w:cstheme="minorHAnsi"/>
        </w:rPr>
      </w:pPr>
    </w:p>
    <w:p w:rsidR="009F2FDF" w:rsidRPr="000B1705" w:rsidRDefault="009F2FDF" w:rsidP="00A31A5F">
      <w:pPr>
        <w:ind w:left="426" w:hanging="426"/>
        <w:rPr>
          <w:rFonts w:cstheme="minorHAnsi"/>
          <w:b/>
        </w:rPr>
      </w:pPr>
    </w:p>
    <w:p w:rsidR="008E6C1E" w:rsidRPr="000B1705" w:rsidRDefault="008E6C1E" w:rsidP="00A31A5F">
      <w:pPr>
        <w:ind w:left="426" w:hanging="426"/>
        <w:rPr>
          <w:rFonts w:cstheme="minorHAnsi"/>
          <w:b/>
        </w:rPr>
      </w:pPr>
    </w:p>
    <w:p w:rsidR="0023683C" w:rsidRPr="000B1705" w:rsidRDefault="0023683C" w:rsidP="00A31A5F">
      <w:pPr>
        <w:ind w:left="426" w:hanging="426"/>
        <w:rPr>
          <w:rFonts w:cstheme="minorHAnsi"/>
          <w:b/>
        </w:rPr>
      </w:pPr>
    </w:p>
    <w:p w:rsidR="00EB2802" w:rsidRPr="000B1705" w:rsidRDefault="00EB2802" w:rsidP="00EC670E">
      <w:pPr>
        <w:rPr>
          <w:rFonts w:cstheme="minorHAnsi"/>
          <w:b/>
        </w:rPr>
      </w:pPr>
    </w:p>
    <w:p w:rsidR="000B1705" w:rsidRPr="000B1705" w:rsidRDefault="009C3A11">
      <w:pPr>
        <w:rPr>
          <w:rFonts w:cstheme="minorHAnsi"/>
          <w:b/>
          <w:sz w:val="24"/>
          <w:szCs w:val="24"/>
        </w:rPr>
      </w:pPr>
      <w:r w:rsidRPr="006D7E2D">
        <w:rPr>
          <w:rFonts w:cstheme="minorHAnsi"/>
          <w:b/>
          <w:sz w:val="32"/>
          <w:szCs w:val="24"/>
          <w:u w:val="single"/>
        </w:rPr>
        <w:lastRenderedPageBreak/>
        <w:t xml:space="preserve">Aims </w:t>
      </w:r>
      <w:r w:rsidR="000B1705" w:rsidRPr="000B1705">
        <w:rPr>
          <w:rFonts w:cstheme="minorHAnsi"/>
          <w:b/>
          <w:sz w:val="24"/>
          <w:szCs w:val="24"/>
        </w:rPr>
        <w:br/>
      </w:r>
      <w:r w:rsidR="000B1705" w:rsidRPr="000B1705">
        <w:rPr>
          <w:rFonts w:cstheme="minorHAnsi"/>
          <w:sz w:val="24"/>
          <w:szCs w:val="24"/>
        </w:rPr>
        <w:t xml:space="preserve">This remote learning policy for staff aims to: </w:t>
      </w:r>
    </w:p>
    <w:p w:rsidR="000B1705" w:rsidRPr="000B1705" w:rsidRDefault="000B1705" w:rsidP="000B1705">
      <w:pPr>
        <w:pStyle w:val="ListParagraph"/>
        <w:numPr>
          <w:ilvl w:val="0"/>
          <w:numId w:val="10"/>
        </w:numPr>
        <w:rPr>
          <w:rFonts w:cstheme="minorHAnsi"/>
          <w:i/>
          <w:sz w:val="24"/>
          <w:szCs w:val="24"/>
        </w:rPr>
      </w:pPr>
      <w:r w:rsidRPr="000B1705">
        <w:rPr>
          <w:rFonts w:cstheme="minorHAnsi"/>
          <w:i/>
          <w:sz w:val="24"/>
          <w:szCs w:val="24"/>
        </w:rPr>
        <w:t xml:space="preserve">Ensure consistency in the approach to remote learning for pupils who aren’t in school </w:t>
      </w:r>
    </w:p>
    <w:p w:rsidR="000B1705" w:rsidRPr="000B1705" w:rsidRDefault="000B1705" w:rsidP="000B1705">
      <w:pPr>
        <w:pStyle w:val="ListParagraph"/>
        <w:numPr>
          <w:ilvl w:val="0"/>
          <w:numId w:val="10"/>
        </w:numPr>
        <w:rPr>
          <w:rFonts w:cstheme="minorHAnsi"/>
          <w:i/>
          <w:sz w:val="24"/>
          <w:szCs w:val="24"/>
        </w:rPr>
      </w:pPr>
      <w:r w:rsidRPr="000B1705">
        <w:rPr>
          <w:rFonts w:cstheme="minorHAnsi"/>
          <w:i/>
          <w:sz w:val="24"/>
          <w:szCs w:val="24"/>
        </w:rPr>
        <w:t xml:space="preserve">Set out expectations for all members of the school community with regards to remote learning </w:t>
      </w:r>
    </w:p>
    <w:p w:rsidR="000B1705" w:rsidRPr="000B1705" w:rsidRDefault="000B1705" w:rsidP="000B1705">
      <w:pPr>
        <w:pStyle w:val="ListParagraph"/>
        <w:numPr>
          <w:ilvl w:val="0"/>
          <w:numId w:val="10"/>
        </w:numPr>
        <w:rPr>
          <w:rFonts w:cstheme="minorHAnsi"/>
          <w:i/>
          <w:sz w:val="24"/>
          <w:szCs w:val="24"/>
        </w:rPr>
      </w:pPr>
      <w:r w:rsidRPr="000B1705">
        <w:rPr>
          <w:rFonts w:cstheme="minorHAnsi"/>
          <w:i/>
          <w:sz w:val="24"/>
          <w:szCs w:val="24"/>
        </w:rPr>
        <w:t xml:space="preserve">Provide appropriate guidelines for data protection </w:t>
      </w:r>
    </w:p>
    <w:p w:rsidR="000B1705" w:rsidRPr="000B1705" w:rsidRDefault="000B1705" w:rsidP="000B1705">
      <w:pPr>
        <w:pStyle w:val="ListParagraph"/>
        <w:numPr>
          <w:ilvl w:val="0"/>
          <w:numId w:val="10"/>
        </w:numPr>
        <w:rPr>
          <w:rFonts w:cstheme="minorHAnsi"/>
          <w:i/>
          <w:sz w:val="24"/>
          <w:szCs w:val="24"/>
        </w:rPr>
      </w:pPr>
      <w:r w:rsidRPr="000B1705">
        <w:rPr>
          <w:rFonts w:cstheme="minorHAnsi"/>
          <w:i/>
          <w:sz w:val="24"/>
          <w:szCs w:val="24"/>
        </w:rPr>
        <w:t>Ensure pupils unable to attend school remain fully included within the school community.</w:t>
      </w:r>
    </w:p>
    <w:p w:rsidR="000B1705" w:rsidRPr="000B1705" w:rsidRDefault="000B1705" w:rsidP="000B1705">
      <w:pPr>
        <w:pStyle w:val="ListParagraph"/>
        <w:numPr>
          <w:ilvl w:val="0"/>
          <w:numId w:val="10"/>
        </w:numPr>
        <w:rPr>
          <w:rFonts w:cstheme="minorHAnsi"/>
          <w:i/>
          <w:sz w:val="24"/>
          <w:szCs w:val="24"/>
        </w:rPr>
      </w:pPr>
      <w:r w:rsidRPr="000B1705">
        <w:rPr>
          <w:rFonts w:cstheme="minorHAnsi"/>
          <w:i/>
          <w:sz w:val="24"/>
          <w:szCs w:val="24"/>
        </w:rPr>
        <w:t xml:space="preserve">Continue to ensure that every child receives the best education the school can provide them </w:t>
      </w:r>
    </w:p>
    <w:p w:rsidR="000B1705" w:rsidRPr="00EC670E" w:rsidRDefault="000B1705" w:rsidP="000B1705">
      <w:pPr>
        <w:pStyle w:val="ListParagraph"/>
        <w:numPr>
          <w:ilvl w:val="0"/>
          <w:numId w:val="10"/>
        </w:numPr>
        <w:rPr>
          <w:rFonts w:cstheme="minorHAnsi"/>
        </w:rPr>
      </w:pPr>
      <w:r w:rsidRPr="000B1705">
        <w:rPr>
          <w:rFonts w:cstheme="minorHAnsi"/>
          <w:i/>
          <w:sz w:val="24"/>
          <w:szCs w:val="24"/>
        </w:rPr>
        <w:t>Ensure that remote education is integrated in the curriculum so it is an essential part of the school curriculum, alongside classroom teaching, or in the case of a local lockdown.</w:t>
      </w:r>
      <w:r w:rsidRPr="000B1705">
        <w:rPr>
          <w:rFonts w:cstheme="minorHAnsi"/>
          <w:i/>
        </w:rPr>
        <w:t xml:space="preserve"> </w:t>
      </w:r>
    </w:p>
    <w:p w:rsidR="000B1705" w:rsidRPr="006D7E2D" w:rsidRDefault="000B1705" w:rsidP="000B1705">
      <w:pPr>
        <w:rPr>
          <w:rFonts w:cstheme="minorHAnsi"/>
          <w:b/>
          <w:sz w:val="32"/>
          <w:u w:val="single"/>
        </w:rPr>
      </w:pPr>
      <w:r w:rsidRPr="006D7E2D">
        <w:rPr>
          <w:rFonts w:cstheme="minorHAnsi"/>
          <w:b/>
          <w:sz w:val="32"/>
          <w:u w:val="single"/>
        </w:rPr>
        <w:t xml:space="preserve">Roles and Responsibilities </w:t>
      </w:r>
    </w:p>
    <w:p w:rsidR="000B1705" w:rsidRPr="006D7E2D" w:rsidRDefault="000B1705" w:rsidP="000B1705">
      <w:pPr>
        <w:rPr>
          <w:rFonts w:cstheme="minorHAnsi"/>
          <w:b/>
          <w:sz w:val="28"/>
          <w:u w:val="single"/>
        </w:rPr>
      </w:pPr>
      <w:r w:rsidRPr="006D7E2D">
        <w:rPr>
          <w:rFonts w:cstheme="minorHAnsi"/>
          <w:b/>
          <w:sz w:val="28"/>
          <w:u w:val="single"/>
        </w:rPr>
        <w:t xml:space="preserve">Teachers </w:t>
      </w:r>
    </w:p>
    <w:p w:rsidR="000B1705" w:rsidRPr="00EC670E" w:rsidRDefault="000B1705" w:rsidP="000B1705">
      <w:pPr>
        <w:rPr>
          <w:rFonts w:cstheme="minorHAnsi"/>
          <w:sz w:val="24"/>
        </w:rPr>
      </w:pPr>
      <w:r w:rsidRPr="00EC670E">
        <w:rPr>
          <w:rFonts w:cstheme="minorHAnsi"/>
          <w:sz w:val="24"/>
        </w:rPr>
        <w:t xml:space="preserve">Teachers are ideally available Monday – Friday during usual working hours but this will be primarily directed by their own personal family circumstances/situation during the current crisis. Underpinning this approach is an understanding for flexibility as to when teachers can be available. If they are unable to work for any reason during this time, for example due to sickness or caring for a dependent, they should report this using the normal absence procedure. </w:t>
      </w:r>
    </w:p>
    <w:p w:rsidR="000B1705" w:rsidRPr="00EC670E" w:rsidRDefault="000B1705" w:rsidP="000B1705">
      <w:pPr>
        <w:rPr>
          <w:rFonts w:cstheme="minorHAnsi"/>
          <w:sz w:val="24"/>
        </w:rPr>
      </w:pPr>
      <w:r w:rsidRPr="00EC670E">
        <w:rPr>
          <w:rFonts w:cstheme="minorHAnsi"/>
          <w:sz w:val="24"/>
        </w:rPr>
        <w:t xml:space="preserve">Teachers are responsible for: </w:t>
      </w:r>
    </w:p>
    <w:p w:rsidR="000B1705" w:rsidRPr="00EC670E" w:rsidRDefault="000B1705" w:rsidP="006D7E2D">
      <w:pPr>
        <w:pStyle w:val="ListParagraph"/>
        <w:numPr>
          <w:ilvl w:val="0"/>
          <w:numId w:val="11"/>
        </w:numPr>
        <w:rPr>
          <w:rFonts w:cstheme="minorHAnsi"/>
          <w:b/>
          <w:sz w:val="24"/>
        </w:rPr>
      </w:pPr>
      <w:r w:rsidRPr="00EC670E">
        <w:rPr>
          <w:rFonts w:cstheme="minorHAnsi"/>
          <w:b/>
          <w:sz w:val="24"/>
        </w:rPr>
        <w:t xml:space="preserve">Setting work </w:t>
      </w:r>
    </w:p>
    <w:p w:rsidR="000B1705" w:rsidRPr="00EC670E" w:rsidRDefault="000B1705" w:rsidP="006D7E2D">
      <w:pPr>
        <w:pStyle w:val="ListParagraph"/>
        <w:numPr>
          <w:ilvl w:val="1"/>
          <w:numId w:val="11"/>
        </w:numPr>
        <w:rPr>
          <w:rFonts w:cstheme="minorHAnsi"/>
          <w:sz w:val="24"/>
        </w:rPr>
      </w:pPr>
      <w:r w:rsidRPr="00EC670E">
        <w:rPr>
          <w:rFonts w:cstheme="minorHAnsi"/>
          <w:sz w:val="24"/>
        </w:rPr>
        <w:t xml:space="preserve">Class teachers will provide approximately 4 activities per day for their pupils. </w:t>
      </w:r>
    </w:p>
    <w:p w:rsidR="000B1705" w:rsidRPr="00EC670E" w:rsidRDefault="000B1705" w:rsidP="006D7E2D">
      <w:pPr>
        <w:pStyle w:val="ListParagraph"/>
        <w:numPr>
          <w:ilvl w:val="1"/>
          <w:numId w:val="11"/>
        </w:numPr>
        <w:rPr>
          <w:rFonts w:cstheme="minorHAnsi"/>
          <w:sz w:val="24"/>
        </w:rPr>
      </w:pPr>
      <w:r w:rsidRPr="00EC670E">
        <w:rPr>
          <w:rFonts w:cstheme="minorHAnsi"/>
          <w:sz w:val="24"/>
        </w:rPr>
        <w:t xml:space="preserve">Activities should include one English; one Maths; and one or two other Curriculum subjects. </w:t>
      </w:r>
    </w:p>
    <w:p w:rsidR="000B1705" w:rsidRPr="00EC670E" w:rsidRDefault="000B1705" w:rsidP="006D7E2D">
      <w:pPr>
        <w:pStyle w:val="ListParagraph"/>
        <w:numPr>
          <w:ilvl w:val="1"/>
          <w:numId w:val="11"/>
        </w:numPr>
        <w:rPr>
          <w:rFonts w:cstheme="minorHAnsi"/>
          <w:sz w:val="24"/>
        </w:rPr>
      </w:pPr>
      <w:r w:rsidRPr="00EC670E">
        <w:rPr>
          <w:rFonts w:cstheme="minorHAnsi"/>
          <w:sz w:val="24"/>
        </w:rPr>
        <w:t xml:space="preserve">Instructions should contain enough detail for the pupil to be relatively independent (age dependent) but should not rely on use of a computer or device as it is acknowledged that this may be needed by siblings and/or parent(s) working from home. Teachers should not assume that a home has access to a printer to print anything. </w:t>
      </w:r>
    </w:p>
    <w:p w:rsidR="006D7E2D" w:rsidRPr="00EC670E" w:rsidRDefault="006D7E2D" w:rsidP="006D7E2D">
      <w:pPr>
        <w:pStyle w:val="ListParagraph"/>
        <w:numPr>
          <w:ilvl w:val="1"/>
          <w:numId w:val="11"/>
        </w:numPr>
        <w:rPr>
          <w:rFonts w:cstheme="minorHAnsi"/>
          <w:sz w:val="24"/>
        </w:rPr>
      </w:pPr>
      <w:r w:rsidRPr="00EC670E">
        <w:rPr>
          <w:rFonts w:cstheme="minorHAnsi"/>
          <w:sz w:val="24"/>
        </w:rPr>
        <w:t xml:space="preserve">Work set by teachers must be submitted to the Senior Leadership Team (SLT) for checking at various intervals. </w:t>
      </w:r>
    </w:p>
    <w:p w:rsidR="009C3A11" w:rsidRPr="00EC670E" w:rsidRDefault="006D7E2D" w:rsidP="000B1705">
      <w:pPr>
        <w:pStyle w:val="ListParagraph"/>
        <w:numPr>
          <w:ilvl w:val="1"/>
          <w:numId w:val="11"/>
        </w:numPr>
        <w:rPr>
          <w:rFonts w:cstheme="minorHAnsi"/>
          <w:sz w:val="24"/>
        </w:rPr>
      </w:pPr>
      <w:r w:rsidRPr="00EC670E">
        <w:rPr>
          <w:rFonts w:cstheme="minorHAnsi"/>
          <w:sz w:val="24"/>
        </w:rPr>
        <w:t xml:space="preserve">Work will be uploaded to eSchools. </w:t>
      </w:r>
      <w:r w:rsidRPr="00EC670E">
        <w:rPr>
          <w:rFonts w:cstheme="minorHAnsi"/>
          <w:sz w:val="24"/>
        </w:rPr>
        <w:br/>
      </w:r>
    </w:p>
    <w:p w:rsidR="006D7E2D" w:rsidRPr="00EC670E" w:rsidRDefault="006D7E2D" w:rsidP="006D7E2D">
      <w:pPr>
        <w:pStyle w:val="ListParagraph"/>
        <w:numPr>
          <w:ilvl w:val="0"/>
          <w:numId w:val="11"/>
        </w:numPr>
        <w:rPr>
          <w:rFonts w:cstheme="minorHAnsi"/>
          <w:b/>
          <w:sz w:val="24"/>
        </w:rPr>
      </w:pPr>
      <w:r w:rsidRPr="00EC670E">
        <w:rPr>
          <w:rFonts w:cstheme="minorHAnsi"/>
          <w:b/>
          <w:sz w:val="24"/>
        </w:rPr>
        <w:t>Responding as appropriate to parents</w:t>
      </w:r>
    </w:p>
    <w:p w:rsidR="006D7E2D" w:rsidRPr="00EC670E" w:rsidRDefault="006D7E2D" w:rsidP="006D7E2D">
      <w:pPr>
        <w:pStyle w:val="ListParagraph"/>
        <w:numPr>
          <w:ilvl w:val="1"/>
          <w:numId w:val="11"/>
        </w:numPr>
        <w:rPr>
          <w:rFonts w:cstheme="minorHAnsi"/>
          <w:sz w:val="24"/>
        </w:rPr>
      </w:pPr>
      <w:r w:rsidRPr="00EC670E">
        <w:rPr>
          <w:rFonts w:cstheme="minorHAnsi"/>
          <w:sz w:val="24"/>
        </w:rPr>
        <w:t xml:space="preserve">No regular contact with parents is expected. The Home Learning Package that we offer at Stratford-upon-Avon Primary School invites parents to email once a week to share something that their child/ren are proud of. </w:t>
      </w:r>
    </w:p>
    <w:p w:rsidR="006D7E2D" w:rsidRPr="00EC670E" w:rsidRDefault="006D7E2D" w:rsidP="006D7E2D">
      <w:pPr>
        <w:pStyle w:val="ListParagraph"/>
        <w:numPr>
          <w:ilvl w:val="1"/>
          <w:numId w:val="11"/>
        </w:numPr>
        <w:rPr>
          <w:rFonts w:cstheme="minorHAnsi"/>
          <w:sz w:val="24"/>
        </w:rPr>
      </w:pPr>
      <w:r w:rsidRPr="00EC670E">
        <w:rPr>
          <w:rFonts w:cstheme="minorHAnsi"/>
          <w:sz w:val="24"/>
        </w:rPr>
        <w:t>Teachers should never use a personal device that shares their personal contact details (e.g. phone number or private email address)</w:t>
      </w:r>
    </w:p>
    <w:p w:rsidR="006D7E2D" w:rsidRPr="00EC670E" w:rsidRDefault="006D7E2D" w:rsidP="006D7E2D">
      <w:pPr>
        <w:pStyle w:val="ListParagraph"/>
        <w:numPr>
          <w:ilvl w:val="1"/>
          <w:numId w:val="11"/>
        </w:numPr>
        <w:rPr>
          <w:rFonts w:cstheme="minorHAnsi"/>
          <w:sz w:val="24"/>
        </w:rPr>
      </w:pPr>
      <w:r w:rsidRPr="00EC670E">
        <w:rPr>
          <w:rFonts w:cstheme="minorHAnsi"/>
          <w:sz w:val="24"/>
        </w:rPr>
        <w:t xml:space="preserve">Parents who send a pupil’s work and/or photographs/videos should receive an acknowledgement and praise from a teacher or other school staff. This will not aim </w:t>
      </w:r>
      <w:r w:rsidRPr="00EC670E">
        <w:rPr>
          <w:rFonts w:cstheme="minorHAnsi"/>
          <w:sz w:val="24"/>
        </w:rPr>
        <w:lastRenderedPageBreak/>
        <w:t xml:space="preserve">to replicate feedback on strengths and development in learning that parents might expect when the school is open and working normally. </w:t>
      </w:r>
    </w:p>
    <w:p w:rsidR="006D7E2D" w:rsidRPr="00EC670E" w:rsidRDefault="006D7E2D" w:rsidP="006D7E2D">
      <w:pPr>
        <w:pStyle w:val="ListParagraph"/>
        <w:numPr>
          <w:ilvl w:val="1"/>
          <w:numId w:val="11"/>
        </w:numPr>
        <w:rPr>
          <w:rFonts w:cstheme="minorHAnsi"/>
          <w:sz w:val="24"/>
        </w:rPr>
      </w:pPr>
      <w:r w:rsidRPr="00EC670E">
        <w:rPr>
          <w:rFonts w:cstheme="minorHAnsi"/>
          <w:sz w:val="24"/>
        </w:rPr>
        <w:t>Parents should note that the government does not expect them to perform as teachers nor expect a school’s lockdown offer of remote learning activities to be ‘education as normal but from home’. While it is ideal for children to remain engaged with their learning and particularly rewarding if they can share this with a parent(s)/carer(s), it is recognised that families are all coping in different ways with different challenges and there is therefore no expectation that work will be completed and certainly not to the standard that teachers would normally expect in class.</w:t>
      </w:r>
    </w:p>
    <w:p w:rsidR="006D7E2D" w:rsidRPr="00EC670E" w:rsidRDefault="006D7E2D" w:rsidP="006D7E2D">
      <w:pPr>
        <w:pStyle w:val="ListParagraph"/>
        <w:numPr>
          <w:ilvl w:val="1"/>
          <w:numId w:val="11"/>
        </w:numPr>
        <w:rPr>
          <w:rFonts w:cstheme="minorHAnsi"/>
          <w:sz w:val="24"/>
        </w:rPr>
      </w:pPr>
      <w:r w:rsidRPr="00EC670E">
        <w:rPr>
          <w:rFonts w:cstheme="minorHAnsi"/>
          <w:sz w:val="24"/>
        </w:rPr>
        <w:t>If a teacher receives an email from a parent with regards to a query or concern. Teachers may be asked to provide a response or comment on a response to a parental query.</w:t>
      </w:r>
      <w:r w:rsidRPr="00EC670E">
        <w:rPr>
          <w:rFonts w:cstheme="minorHAnsi"/>
          <w:sz w:val="24"/>
        </w:rPr>
        <w:br/>
      </w:r>
    </w:p>
    <w:p w:rsidR="006D7E2D" w:rsidRPr="00EC670E" w:rsidRDefault="006D7E2D" w:rsidP="006D7E2D">
      <w:pPr>
        <w:pStyle w:val="ListParagraph"/>
        <w:numPr>
          <w:ilvl w:val="0"/>
          <w:numId w:val="11"/>
        </w:numPr>
        <w:rPr>
          <w:rFonts w:cstheme="minorHAnsi"/>
          <w:b/>
          <w:sz w:val="24"/>
        </w:rPr>
      </w:pPr>
      <w:r w:rsidRPr="00EC670E">
        <w:rPr>
          <w:rFonts w:cstheme="minorHAnsi"/>
          <w:b/>
          <w:sz w:val="24"/>
        </w:rPr>
        <w:t xml:space="preserve">Attending virtual meetings </w:t>
      </w:r>
    </w:p>
    <w:p w:rsidR="006D7E2D" w:rsidRPr="00EC670E" w:rsidRDefault="006D7E2D" w:rsidP="006D7E2D">
      <w:pPr>
        <w:pStyle w:val="ListParagraph"/>
        <w:numPr>
          <w:ilvl w:val="1"/>
          <w:numId w:val="11"/>
        </w:numPr>
        <w:rPr>
          <w:rFonts w:cstheme="minorHAnsi"/>
          <w:sz w:val="24"/>
        </w:rPr>
      </w:pPr>
      <w:r w:rsidRPr="00EC670E">
        <w:rPr>
          <w:rFonts w:cstheme="minorHAnsi"/>
          <w:sz w:val="24"/>
        </w:rPr>
        <w:t>Teachers will not however take part in any virtual or online meetings or lessons with pupils or parents</w:t>
      </w:r>
      <w:r w:rsidR="00160C33">
        <w:rPr>
          <w:rFonts w:cstheme="minorHAnsi"/>
          <w:sz w:val="24"/>
        </w:rPr>
        <w:t xml:space="preserve"> unless it has been agreed by Senior Leadership Team</w:t>
      </w:r>
      <w:r w:rsidRPr="00EC670E">
        <w:rPr>
          <w:rFonts w:cstheme="minorHAnsi"/>
          <w:sz w:val="24"/>
        </w:rPr>
        <w:br/>
      </w:r>
    </w:p>
    <w:p w:rsidR="006D7E2D" w:rsidRPr="00EC670E" w:rsidRDefault="006D7E2D" w:rsidP="006D7E2D">
      <w:pPr>
        <w:pStyle w:val="ListParagraph"/>
        <w:numPr>
          <w:ilvl w:val="0"/>
          <w:numId w:val="11"/>
        </w:numPr>
        <w:rPr>
          <w:rFonts w:cstheme="minorHAnsi"/>
          <w:b/>
          <w:sz w:val="24"/>
        </w:rPr>
      </w:pPr>
      <w:r w:rsidRPr="00EC670E">
        <w:rPr>
          <w:b/>
          <w:sz w:val="24"/>
        </w:rPr>
        <w:t>Making contact with parents or pupils (usually by phone) as part of the school’s existing planned programme of contact</w:t>
      </w:r>
    </w:p>
    <w:p w:rsidR="006D7E2D" w:rsidRPr="00EC670E" w:rsidRDefault="006D7E2D" w:rsidP="006D7E2D">
      <w:pPr>
        <w:pStyle w:val="ListParagraph"/>
        <w:numPr>
          <w:ilvl w:val="1"/>
          <w:numId w:val="11"/>
        </w:numPr>
        <w:rPr>
          <w:rFonts w:cstheme="minorHAnsi"/>
          <w:sz w:val="24"/>
        </w:rPr>
      </w:pPr>
      <w:r w:rsidRPr="00EC670E">
        <w:rPr>
          <w:sz w:val="24"/>
        </w:rPr>
        <w:t>Is as detailed within the school’s Child Protection Policy and remains compliant with the Staff Code of Conduct.</w:t>
      </w:r>
      <w:r w:rsidRPr="00EC670E">
        <w:rPr>
          <w:sz w:val="24"/>
        </w:rPr>
        <w:br/>
      </w:r>
    </w:p>
    <w:p w:rsidR="006D7E2D" w:rsidRPr="00EC670E" w:rsidRDefault="006D7E2D" w:rsidP="006D7E2D">
      <w:pPr>
        <w:pStyle w:val="ListParagraph"/>
        <w:numPr>
          <w:ilvl w:val="0"/>
          <w:numId w:val="11"/>
        </w:numPr>
        <w:rPr>
          <w:rFonts w:cstheme="minorHAnsi"/>
          <w:b/>
          <w:sz w:val="24"/>
        </w:rPr>
      </w:pPr>
      <w:r w:rsidRPr="00EC670E">
        <w:rPr>
          <w:b/>
          <w:sz w:val="24"/>
        </w:rPr>
        <w:t>Teachers are not responsible for marking or providing individualised feedback to pupils on the outcome of learning activities subject to acknowledging work etc submitted (see above).</w:t>
      </w:r>
    </w:p>
    <w:p w:rsidR="006D7E2D" w:rsidRDefault="006D7E2D" w:rsidP="006D7E2D">
      <w:pPr>
        <w:rPr>
          <w:rFonts w:cstheme="minorHAnsi"/>
          <w:b/>
          <w:sz w:val="28"/>
          <w:u w:val="single"/>
        </w:rPr>
      </w:pPr>
      <w:r w:rsidRPr="006D7E2D">
        <w:rPr>
          <w:rFonts w:cstheme="minorHAnsi"/>
          <w:b/>
          <w:sz w:val="28"/>
          <w:u w:val="single"/>
        </w:rPr>
        <w:t>Teach</w:t>
      </w:r>
      <w:r>
        <w:rPr>
          <w:rFonts w:cstheme="minorHAnsi"/>
          <w:b/>
          <w:sz w:val="28"/>
          <w:u w:val="single"/>
        </w:rPr>
        <w:t>ing Assistants</w:t>
      </w:r>
    </w:p>
    <w:p w:rsidR="006D7E2D" w:rsidRDefault="006D7E2D" w:rsidP="006D7E2D">
      <w:pPr>
        <w:rPr>
          <w:rFonts w:cstheme="minorHAnsi"/>
          <w:sz w:val="24"/>
        </w:rPr>
      </w:pPr>
      <w:r w:rsidRPr="006D7E2D">
        <w:rPr>
          <w:rFonts w:cstheme="minorHAnsi"/>
          <w:sz w:val="24"/>
        </w:rPr>
        <w:t xml:space="preserve">Teaching assistants should be available during their normal working hours on the days they are normally required in school. If they are unable to work for any reason during this time, for example due to sickness or caring for a dependent, they should report this using the normal absence procedure. </w:t>
      </w:r>
    </w:p>
    <w:p w:rsidR="006D7E2D" w:rsidRDefault="006D7E2D" w:rsidP="006D7E2D">
      <w:pPr>
        <w:rPr>
          <w:rFonts w:cstheme="minorHAnsi"/>
          <w:sz w:val="24"/>
        </w:rPr>
      </w:pPr>
      <w:r w:rsidRPr="006D7E2D">
        <w:rPr>
          <w:rFonts w:cstheme="minorHAnsi"/>
          <w:sz w:val="24"/>
        </w:rPr>
        <w:t>Teaching assistants may:</w:t>
      </w:r>
    </w:p>
    <w:p w:rsidR="006D7E2D" w:rsidRDefault="006D7E2D" w:rsidP="006D7E2D">
      <w:pPr>
        <w:pStyle w:val="ListParagraph"/>
        <w:numPr>
          <w:ilvl w:val="0"/>
          <w:numId w:val="12"/>
        </w:numPr>
        <w:rPr>
          <w:rFonts w:cstheme="minorHAnsi"/>
          <w:sz w:val="24"/>
        </w:rPr>
      </w:pPr>
      <w:r w:rsidRPr="006D7E2D">
        <w:rPr>
          <w:rFonts w:cstheme="minorHAnsi"/>
          <w:sz w:val="24"/>
        </w:rPr>
        <w:t>Work in school for specific tasks as required by the Headteacher</w:t>
      </w:r>
    </w:p>
    <w:p w:rsidR="006D7E2D" w:rsidRDefault="006D7E2D" w:rsidP="006D7E2D">
      <w:pPr>
        <w:pStyle w:val="ListParagraph"/>
        <w:numPr>
          <w:ilvl w:val="0"/>
          <w:numId w:val="12"/>
        </w:numPr>
        <w:rPr>
          <w:rFonts w:cstheme="minorHAnsi"/>
          <w:sz w:val="24"/>
        </w:rPr>
      </w:pPr>
      <w:r w:rsidRPr="006D7E2D">
        <w:rPr>
          <w:rFonts w:cstheme="minorHAnsi"/>
          <w:sz w:val="24"/>
        </w:rPr>
        <w:t xml:space="preserve">Undertake remote and/or online CPD </w:t>
      </w:r>
      <w:r>
        <w:rPr>
          <w:rFonts w:cstheme="minorHAnsi"/>
          <w:sz w:val="24"/>
        </w:rPr>
        <w:t>training</w:t>
      </w:r>
    </w:p>
    <w:p w:rsidR="006D7E2D" w:rsidRDefault="006D7E2D" w:rsidP="006D7E2D">
      <w:pPr>
        <w:pStyle w:val="ListParagraph"/>
        <w:numPr>
          <w:ilvl w:val="0"/>
          <w:numId w:val="12"/>
        </w:numPr>
        <w:rPr>
          <w:rFonts w:cstheme="minorHAnsi"/>
          <w:sz w:val="24"/>
        </w:rPr>
      </w:pPr>
      <w:r w:rsidRPr="006D7E2D">
        <w:rPr>
          <w:rFonts w:cstheme="minorHAnsi"/>
          <w:sz w:val="24"/>
        </w:rPr>
        <w:t xml:space="preserve"> Attend virtual meetings with colleagues</w:t>
      </w:r>
    </w:p>
    <w:p w:rsidR="009A339C" w:rsidRPr="005E2E8E" w:rsidRDefault="006D7E2D" w:rsidP="009A339C">
      <w:pPr>
        <w:pStyle w:val="ListParagraph"/>
        <w:numPr>
          <w:ilvl w:val="0"/>
          <w:numId w:val="12"/>
        </w:numPr>
        <w:rPr>
          <w:rFonts w:cstheme="minorHAnsi"/>
          <w:sz w:val="24"/>
        </w:rPr>
      </w:pPr>
      <w:r>
        <w:rPr>
          <w:rFonts w:cstheme="minorHAnsi"/>
          <w:sz w:val="24"/>
        </w:rPr>
        <w:t xml:space="preserve">Work with/provide work for individuals/small groups of children. </w:t>
      </w:r>
    </w:p>
    <w:p w:rsidR="009A339C" w:rsidRPr="009A339C" w:rsidRDefault="009A339C" w:rsidP="009A339C">
      <w:pPr>
        <w:rPr>
          <w:rFonts w:cstheme="minorHAnsi"/>
          <w:b/>
          <w:sz w:val="28"/>
          <w:u w:val="single"/>
        </w:rPr>
      </w:pPr>
      <w:r w:rsidRPr="009A339C">
        <w:rPr>
          <w:rFonts w:cstheme="minorHAnsi"/>
          <w:b/>
          <w:sz w:val="28"/>
          <w:u w:val="single"/>
        </w:rPr>
        <w:t>Subject Leaders</w:t>
      </w:r>
    </w:p>
    <w:p w:rsidR="009A339C" w:rsidRDefault="009A339C" w:rsidP="009A339C">
      <w:pPr>
        <w:rPr>
          <w:rFonts w:cstheme="minorHAnsi"/>
          <w:sz w:val="24"/>
        </w:rPr>
      </w:pPr>
      <w:r w:rsidRPr="009A339C">
        <w:rPr>
          <w:rFonts w:cstheme="minorHAnsi"/>
          <w:sz w:val="24"/>
        </w:rPr>
        <w:t>Alongside their teaching responsibilities, as outlined above, Subject Lead</w:t>
      </w:r>
      <w:r>
        <w:rPr>
          <w:rFonts w:cstheme="minorHAnsi"/>
          <w:sz w:val="24"/>
        </w:rPr>
        <w:t>er</w:t>
      </w:r>
      <w:r w:rsidRPr="009A339C">
        <w:rPr>
          <w:rFonts w:cstheme="minorHAnsi"/>
          <w:sz w:val="24"/>
        </w:rPr>
        <w:t xml:space="preserve">s may: </w:t>
      </w:r>
    </w:p>
    <w:p w:rsidR="009A339C" w:rsidRDefault="009A339C" w:rsidP="009A339C">
      <w:pPr>
        <w:pStyle w:val="ListParagraph"/>
        <w:numPr>
          <w:ilvl w:val="0"/>
          <w:numId w:val="13"/>
        </w:numPr>
        <w:rPr>
          <w:rFonts w:cstheme="minorHAnsi"/>
          <w:sz w:val="24"/>
        </w:rPr>
      </w:pPr>
      <w:r w:rsidRPr="009A339C">
        <w:rPr>
          <w:rFonts w:cstheme="minorHAnsi"/>
          <w:sz w:val="24"/>
        </w:rPr>
        <w:t>Consider whether any aspects of the subject curriculum need to change to accommodate remote learning</w:t>
      </w:r>
    </w:p>
    <w:p w:rsidR="009A339C" w:rsidRDefault="009A339C" w:rsidP="009A339C">
      <w:pPr>
        <w:pStyle w:val="ListParagraph"/>
        <w:numPr>
          <w:ilvl w:val="0"/>
          <w:numId w:val="13"/>
        </w:numPr>
        <w:rPr>
          <w:rFonts w:cstheme="minorHAnsi"/>
          <w:sz w:val="24"/>
        </w:rPr>
      </w:pPr>
      <w:r w:rsidRPr="009A339C">
        <w:rPr>
          <w:rFonts w:cstheme="minorHAnsi"/>
          <w:sz w:val="24"/>
        </w:rPr>
        <w:lastRenderedPageBreak/>
        <w:t>Work with teachers setting the curriculum subject to make sure work set is appropriate and consistent</w:t>
      </w:r>
    </w:p>
    <w:p w:rsidR="009A339C" w:rsidRDefault="009A339C" w:rsidP="009A339C">
      <w:pPr>
        <w:pStyle w:val="ListParagraph"/>
        <w:numPr>
          <w:ilvl w:val="0"/>
          <w:numId w:val="13"/>
        </w:numPr>
        <w:rPr>
          <w:rFonts w:cstheme="minorHAnsi"/>
          <w:sz w:val="24"/>
        </w:rPr>
      </w:pPr>
      <w:r w:rsidRPr="009A339C">
        <w:rPr>
          <w:rFonts w:cstheme="minorHAnsi"/>
          <w:sz w:val="24"/>
        </w:rPr>
        <w:t xml:space="preserve">Work with other subject leads and senior leaders to make sure work set across subjects is appropriate and consistent, and activities are being set at an appropriate distance away from each other </w:t>
      </w:r>
    </w:p>
    <w:p w:rsidR="009A339C" w:rsidRDefault="009A339C" w:rsidP="009A339C">
      <w:pPr>
        <w:pStyle w:val="ListParagraph"/>
        <w:numPr>
          <w:ilvl w:val="0"/>
          <w:numId w:val="13"/>
        </w:numPr>
        <w:rPr>
          <w:rFonts w:cstheme="minorHAnsi"/>
          <w:sz w:val="24"/>
        </w:rPr>
      </w:pPr>
      <w:r w:rsidRPr="009A339C">
        <w:rPr>
          <w:rFonts w:cstheme="minorHAnsi"/>
          <w:sz w:val="24"/>
        </w:rPr>
        <w:t>Monitor the work set by teachers in their subject – explain how they will do this, such as through regular meetings with teachers or by reviewing work set</w:t>
      </w:r>
    </w:p>
    <w:p w:rsidR="009A339C" w:rsidRDefault="009A339C" w:rsidP="009A339C">
      <w:pPr>
        <w:pStyle w:val="ListParagraph"/>
        <w:numPr>
          <w:ilvl w:val="0"/>
          <w:numId w:val="13"/>
        </w:numPr>
        <w:rPr>
          <w:rFonts w:cstheme="minorHAnsi"/>
          <w:sz w:val="24"/>
        </w:rPr>
      </w:pPr>
      <w:r w:rsidRPr="009A339C">
        <w:rPr>
          <w:rFonts w:cstheme="minorHAnsi"/>
          <w:sz w:val="24"/>
        </w:rPr>
        <w:t>Alert teachers to resources they can use to teach their subject.</w:t>
      </w:r>
    </w:p>
    <w:p w:rsidR="009A339C" w:rsidRPr="005E2E8E" w:rsidRDefault="009A339C" w:rsidP="009A339C">
      <w:pPr>
        <w:pStyle w:val="ListParagraph"/>
        <w:numPr>
          <w:ilvl w:val="0"/>
          <w:numId w:val="13"/>
        </w:numPr>
        <w:rPr>
          <w:rFonts w:cstheme="minorHAnsi"/>
          <w:sz w:val="24"/>
        </w:rPr>
      </w:pPr>
      <w:r>
        <w:rPr>
          <w:rFonts w:cstheme="minorHAnsi"/>
          <w:sz w:val="24"/>
        </w:rPr>
        <w:t>Address any CPD needs and plan.</w:t>
      </w:r>
    </w:p>
    <w:p w:rsidR="009A339C" w:rsidRPr="009A339C" w:rsidRDefault="009A339C" w:rsidP="009A339C">
      <w:pPr>
        <w:rPr>
          <w:rFonts w:cstheme="minorHAnsi"/>
          <w:b/>
          <w:sz w:val="28"/>
          <w:u w:val="single"/>
        </w:rPr>
      </w:pPr>
      <w:r w:rsidRPr="009A339C">
        <w:rPr>
          <w:rFonts w:cstheme="minorHAnsi"/>
          <w:b/>
          <w:sz w:val="28"/>
          <w:u w:val="single"/>
        </w:rPr>
        <w:t>SENDCO</w:t>
      </w:r>
    </w:p>
    <w:p w:rsidR="009A339C" w:rsidRDefault="009A339C" w:rsidP="009A339C">
      <w:pPr>
        <w:rPr>
          <w:rFonts w:cstheme="minorHAnsi"/>
          <w:sz w:val="24"/>
        </w:rPr>
      </w:pPr>
      <w:r w:rsidRPr="009A339C">
        <w:rPr>
          <w:rFonts w:cstheme="minorHAnsi"/>
          <w:sz w:val="24"/>
        </w:rPr>
        <w:t>The</w:t>
      </w:r>
      <w:r>
        <w:rPr>
          <w:rFonts w:cstheme="minorHAnsi"/>
          <w:sz w:val="24"/>
        </w:rPr>
        <w:t xml:space="preserve"> SENDCO</w:t>
      </w:r>
      <w:r w:rsidRPr="009A339C">
        <w:rPr>
          <w:rFonts w:cstheme="minorHAnsi"/>
          <w:sz w:val="24"/>
        </w:rPr>
        <w:t xml:space="preserve"> is responsible for coordinating provision for pupils with SEND across the school as set out within the schools Special Educational Needs Policy. </w:t>
      </w:r>
      <w:r>
        <w:rPr>
          <w:rFonts w:cstheme="minorHAnsi"/>
          <w:sz w:val="24"/>
        </w:rPr>
        <w:br/>
      </w:r>
      <w:r w:rsidRPr="009A339C">
        <w:rPr>
          <w:rFonts w:cstheme="minorHAnsi"/>
          <w:sz w:val="24"/>
        </w:rPr>
        <w:t xml:space="preserve">During a period of enforced school closure, the </w:t>
      </w:r>
      <w:r>
        <w:rPr>
          <w:rFonts w:cstheme="minorHAnsi"/>
          <w:sz w:val="24"/>
        </w:rPr>
        <w:t>SENDCO</w:t>
      </w:r>
      <w:r w:rsidRPr="009A339C">
        <w:rPr>
          <w:rFonts w:cstheme="minorHAnsi"/>
          <w:sz w:val="24"/>
        </w:rPr>
        <w:t xml:space="preserve"> will continue to: </w:t>
      </w:r>
    </w:p>
    <w:p w:rsidR="009A339C" w:rsidRDefault="009A339C" w:rsidP="009A339C">
      <w:pPr>
        <w:pStyle w:val="ListParagraph"/>
        <w:numPr>
          <w:ilvl w:val="0"/>
          <w:numId w:val="14"/>
        </w:numPr>
        <w:rPr>
          <w:rFonts w:cstheme="minorHAnsi"/>
          <w:sz w:val="24"/>
        </w:rPr>
      </w:pPr>
      <w:r w:rsidRPr="009A339C">
        <w:rPr>
          <w:rFonts w:cstheme="minorHAnsi"/>
          <w:sz w:val="24"/>
        </w:rPr>
        <w:t>Lead on liaison with SEND pupils at home and their families</w:t>
      </w:r>
    </w:p>
    <w:p w:rsidR="008E6C1E" w:rsidRPr="005E2E8E" w:rsidRDefault="009A339C" w:rsidP="005E2E8E">
      <w:pPr>
        <w:pStyle w:val="ListParagraph"/>
        <w:numPr>
          <w:ilvl w:val="0"/>
          <w:numId w:val="14"/>
        </w:numPr>
        <w:rPr>
          <w:rFonts w:cstheme="minorHAnsi"/>
          <w:sz w:val="24"/>
        </w:rPr>
      </w:pPr>
      <w:r w:rsidRPr="009A339C">
        <w:rPr>
          <w:rFonts w:cstheme="minorHAnsi"/>
          <w:sz w:val="24"/>
        </w:rPr>
        <w:t>Ensure completion of necessary SEND paperwork and/or applications</w:t>
      </w:r>
    </w:p>
    <w:p w:rsidR="009A339C" w:rsidRPr="009A339C" w:rsidRDefault="009A339C" w:rsidP="00A31A5F">
      <w:pPr>
        <w:ind w:left="426" w:hanging="426"/>
        <w:rPr>
          <w:rFonts w:cstheme="minorHAnsi"/>
          <w:b/>
          <w:sz w:val="28"/>
          <w:u w:val="single"/>
        </w:rPr>
      </w:pPr>
      <w:r w:rsidRPr="009A339C">
        <w:rPr>
          <w:rFonts w:cstheme="minorHAnsi"/>
          <w:b/>
          <w:sz w:val="28"/>
          <w:u w:val="single"/>
        </w:rPr>
        <w:t>Senior Leadership Team (SLT)</w:t>
      </w:r>
    </w:p>
    <w:p w:rsidR="009A339C" w:rsidRDefault="009A339C" w:rsidP="00A31A5F">
      <w:pPr>
        <w:ind w:left="426" w:hanging="426"/>
        <w:rPr>
          <w:rFonts w:cstheme="minorHAnsi"/>
          <w:sz w:val="24"/>
          <w:szCs w:val="24"/>
        </w:rPr>
      </w:pPr>
      <w:r w:rsidRPr="009A339C">
        <w:rPr>
          <w:rFonts w:cstheme="minorHAnsi"/>
          <w:sz w:val="24"/>
          <w:szCs w:val="24"/>
        </w:rPr>
        <w:t xml:space="preserve">Alongside any teaching responsibilities, senior leaders are responsible for: </w:t>
      </w:r>
    </w:p>
    <w:p w:rsidR="009A339C" w:rsidRDefault="009A339C" w:rsidP="009A339C">
      <w:pPr>
        <w:pStyle w:val="ListParagraph"/>
        <w:numPr>
          <w:ilvl w:val="0"/>
          <w:numId w:val="15"/>
        </w:numPr>
        <w:rPr>
          <w:rFonts w:cstheme="minorHAnsi"/>
          <w:sz w:val="24"/>
          <w:szCs w:val="24"/>
        </w:rPr>
      </w:pPr>
      <w:r w:rsidRPr="009A339C">
        <w:rPr>
          <w:rFonts w:cstheme="minorHAnsi"/>
          <w:sz w:val="24"/>
          <w:szCs w:val="24"/>
        </w:rPr>
        <w:t>Coordinating the remote learning approach across the school</w:t>
      </w:r>
    </w:p>
    <w:p w:rsidR="009A339C" w:rsidRDefault="009A339C" w:rsidP="009A339C">
      <w:pPr>
        <w:pStyle w:val="ListParagraph"/>
        <w:numPr>
          <w:ilvl w:val="0"/>
          <w:numId w:val="15"/>
        </w:numPr>
        <w:rPr>
          <w:rFonts w:cstheme="minorHAnsi"/>
          <w:sz w:val="24"/>
          <w:szCs w:val="24"/>
        </w:rPr>
      </w:pPr>
      <w:r w:rsidRPr="009A339C">
        <w:rPr>
          <w:rFonts w:cstheme="minorHAnsi"/>
          <w:sz w:val="24"/>
          <w:szCs w:val="24"/>
        </w:rPr>
        <w:t>Monitoring the effectiveness of the remote learning activities for example through contact with teachers and subject leaders and reviewing the work set</w:t>
      </w:r>
    </w:p>
    <w:p w:rsidR="009A339C" w:rsidRDefault="009A339C" w:rsidP="009A339C">
      <w:pPr>
        <w:pStyle w:val="ListParagraph"/>
        <w:numPr>
          <w:ilvl w:val="0"/>
          <w:numId w:val="15"/>
        </w:numPr>
        <w:rPr>
          <w:rFonts w:cstheme="minorHAnsi"/>
          <w:sz w:val="24"/>
          <w:szCs w:val="24"/>
        </w:rPr>
      </w:pPr>
      <w:r w:rsidRPr="009A339C">
        <w:rPr>
          <w:rFonts w:cstheme="minorHAnsi"/>
          <w:sz w:val="24"/>
          <w:szCs w:val="24"/>
        </w:rPr>
        <w:t>Identifying which families may have no access to the internet and ensuring that hard copies of learning activities planned by teachers are made available to the parent for collection or delivery</w:t>
      </w:r>
    </w:p>
    <w:p w:rsidR="009A339C" w:rsidRPr="005E2E8E" w:rsidRDefault="009A339C" w:rsidP="009A339C">
      <w:pPr>
        <w:pStyle w:val="ListParagraph"/>
        <w:numPr>
          <w:ilvl w:val="0"/>
          <w:numId w:val="15"/>
        </w:numPr>
        <w:rPr>
          <w:rFonts w:cstheme="minorHAnsi"/>
          <w:sz w:val="24"/>
          <w:szCs w:val="24"/>
        </w:rPr>
      </w:pPr>
      <w:r w:rsidRPr="009A339C">
        <w:rPr>
          <w:rFonts w:cstheme="minorHAnsi"/>
          <w:sz w:val="24"/>
          <w:szCs w:val="24"/>
        </w:rPr>
        <w:t>Oversee the ongoing wellbeing and CPD of teaching assistants.</w:t>
      </w:r>
    </w:p>
    <w:p w:rsidR="009A339C" w:rsidRPr="009A339C" w:rsidRDefault="009A339C" w:rsidP="009A339C">
      <w:pPr>
        <w:rPr>
          <w:rFonts w:cstheme="minorHAnsi"/>
          <w:b/>
          <w:sz w:val="28"/>
          <w:szCs w:val="24"/>
          <w:u w:val="single"/>
        </w:rPr>
      </w:pPr>
      <w:r w:rsidRPr="009A339C">
        <w:rPr>
          <w:rFonts w:cstheme="minorHAnsi"/>
          <w:b/>
          <w:sz w:val="28"/>
          <w:szCs w:val="24"/>
          <w:u w:val="single"/>
        </w:rPr>
        <w:t>Designated Safeguarding Lead</w:t>
      </w:r>
    </w:p>
    <w:p w:rsidR="009A339C" w:rsidRDefault="009A339C" w:rsidP="009A339C">
      <w:pPr>
        <w:rPr>
          <w:rFonts w:cstheme="minorHAnsi"/>
          <w:sz w:val="24"/>
          <w:szCs w:val="24"/>
        </w:rPr>
      </w:pPr>
      <w:r w:rsidRPr="009A339C">
        <w:rPr>
          <w:rFonts w:cstheme="minorHAnsi"/>
          <w:sz w:val="24"/>
          <w:szCs w:val="24"/>
        </w:rPr>
        <w:t>The DSL’s responsibilities are identified within the school’s Child Protection Policy</w:t>
      </w:r>
      <w:r>
        <w:rPr>
          <w:rFonts w:cstheme="minorHAnsi"/>
          <w:sz w:val="24"/>
          <w:szCs w:val="24"/>
        </w:rPr>
        <w:t>.</w:t>
      </w:r>
    </w:p>
    <w:p w:rsidR="009A339C" w:rsidRPr="005E2E8E" w:rsidRDefault="009A339C" w:rsidP="009A339C">
      <w:pPr>
        <w:rPr>
          <w:rFonts w:cstheme="minorHAnsi"/>
          <w:b/>
          <w:sz w:val="28"/>
          <w:szCs w:val="24"/>
          <w:u w:val="single"/>
        </w:rPr>
      </w:pPr>
      <w:r w:rsidRPr="005E2E8E">
        <w:rPr>
          <w:rFonts w:cstheme="minorHAnsi"/>
          <w:b/>
          <w:sz w:val="28"/>
          <w:szCs w:val="24"/>
          <w:u w:val="single"/>
        </w:rPr>
        <w:t xml:space="preserve">Pupils and Parents </w:t>
      </w:r>
    </w:p>
    <w:p w:rsidR="009A339C" w:rsidRDefault="009A339C" w:rsidP="009A339C">
      <w:pPr>
        <w:rPr>
          <w:rFonts w:cstheme="minorHAnsi"/>
          <w:sz w:val="24"/>
          <w:szCs w:val="24"/>
        </w:rPr>
      </w:pPr>
      <w:r>
        <w:rPr>
          <w:rFonts w:cstheme="minorHAnsi"/>
          <w:sz w:val="24"/>
          <w:szCs w:val="24"/>
        </w:rPr>
        <w:t xml:space="preserve">Staff can expect pupils to: </w:t>
      </w:r>
    </w:p>
    <w:p w:rsidR="009A339C" w:rsidRDefault="009A339C" w:rsidP="009A339C">
      <w:pPr>
        <w:pStyle w:val="ListParagraph"/>
        <w:numPr>
          <w:ilvl w:val="0"/>
          <w:numId w:val="16"/>
        </w:numPr>
        <w:rPr>
          <w:rFonts w:cstheme="minorHAnsi"/>
          <w:sz w:val="24"/>
          <w:szCs w:val="24"/>
        </w:rPr>
      </w:pPr>
      <w:r w:rsidRPr="009A339C">
        <w:rPr>
          <w:rFonts w:cstheme="minorHAnsi"/>
          <w:sz w:val="24"/>
          <w:szCs w:val="24"/>
        </w:rPr>
        <w:t>Try their best to complete at least some of the activities provided on a daily (weekday) basis</w:t>
      </w:r>
    </w:p>
    <w:p w:rsidR="009A339C" w:rsidRDefault="009A339C" w:rsidP="009A339C">
      <w:pPr>
        <w:pStyle w:val="ListParagraph"/>
        <w:numPr>
          <w:ilvl w:val="0"/>
          <w:numId w:val="16"/>
        </w:numPr>
        <w:rPr>
          <w:rFonts w:cstheme="minorHAnsi"/>
          <w:sz w:val="24"/>
          <w:szCs w:val="24"/>
        </w:rPr>
      </w:pPr>
      <w:r w:rsidRPr="009A339C">
        <w:rPr>
          <w:rFonts w:cstheme="minorHAnsi"/>
          <w:sz w:val="24"/>
          <w:szCs w:val="24"/>
        </w:rPr>
        <w:t>Do some reading (or listen to some reading) every day</w:t>
      </w:r>
    </w:p>
    <w:p w:rsidR="009A339C" w:rsidRDefault="009A339C" w:rsidP="009A339C">
      <w:pPr>
        <w:pStyle w:val="ListParagraph"/>
        <w:numPr>
          <w:ilvl w:val="0"/>
          <w:numId w:val="16"/>
        </w:numPr>
        <w:rPr>
          <w:rFonts w:cstheme="minorHAnsi"/>
          <w:sz w:val="24"/>
          <w:szCs w:val="24"/>
        </w:rPr>
      </w:pPr>
      <w:r w:rsidRPr="009A339C">
        <w:rPr>
          <w:rFonts w:cstheme="minorHAnsi"/>
          <w:sz w:val="24"/>
          <w:szCs w:val="24"/>
        </w:rPr>
        <w:t>Seek help if they need it from adult(s) at home</w:t>
      </w:r>
    </w:p>
    <w:p w:rsidR="009A339C" w:rsidRDefault="009A339C" w:rsidP="009A339C">
      <w:pPr>
        <w:pStyle w:val="ListParagraph"/>
        <w:numPr>
          <w:ilvl w:val="0"/>
          <w:numId w:val="16"/>
        </w:numPr>
        <w:rPr>
          <w:rFonts w:cstheme="minorHAnsi"/>
          <w:sz w:val="24"/>
          <w:szCs w:val="24"/>
        </w:rPr>
      </w:pPr>
      <w:r w:rsidRPr="009A339C">
        <w:rPr>
          <w:rFonts w:cstheme="minorHAnsi"/>
          <w:sz w:val="24"/>
          <w:szCs w:val="24"/>
        </w:rPr>
        <w:t>Have fun.</w:t>
      </w:r>
    </w:p>
    <w:p w:rsidR="009A339C" w:rsidRDefault="009A339C" w:rsidP="009A339C">
      <w:pPr>
        <w:rPr>
          <w:rFonts w:cstheme="minorHAnsi"/>
          <w:sz w:val="24"/>
          <w:szCs w:val="24"/>
        </w:rPr>
      </w:pPr>
      <w:r>
        <w:rPr>
          <w:rFonts w:cstheme="minorHAnsi"/>
          <w:sz w:val="24"/>
          <w:szCs w:val="24"/>
        </w:rPr>
        <w:t xml:space="preserve">Staff can </w:t>
      </w:r>
      <w:r w:rsidR="005E2E8E">
        <w:rPr>
          <w:rFonts w:cstheme="minorHAnsi"/>
          <w:sz w:val="24"/>
          <w:szCs w:val="24"/>
        </w:rPr>
        <w:t xml:space="preserve">expect parents to: </w:t>
      </w:r>
    </w:p>
    <w:p w:rsidR="005E2E8E" w:rsidRDefault="005E2E8E" w:rsidP="005E2E8E">
      <w:pPr>
        <w:pStyle w:val="ListParagraph"/>
        <w:numPr>
          <w:ilvl w:val="0"/>
          <w:numId w:val="17"/>
        </w:numPr>
        <w:rPr>
          <w:rFonts w:cstheme="minorHAnsi"/>
          <w:sz w:val="24"/>
          <w:szCs w:val="24"/>
        </w:rPr>
      </w:pPr>
      <w:r w:rsidRPr="005E2E8E">
        <w:rPr>
          <w:rFonts w:cstheme="minorHAnsi"/>
          <w:sz w:val="24"/>
          <w:szCs w:val="24"/>
        </w:rPr>
        <w:t>Support their child(ren) as best they are able given their own home circumstances,</w:t>
      </w:r>
      <w:r>
        <w:rPr>
          <w:rFonts w:cstheme="minorHAnsi"/>
          <w:sz w:val="24"/>
          <w:szCs w:val="24"/>
        </w:rPr>
        <w:t xml:space="preserve"> </w:t>
      </w:r>
      <w:r w:rsidRPr="005E2E8E">
        <w:rPr>
          <w:rFonts w:cstheme="minorHAnsi"/>
          <w:sz w:val="24"/>
          <w:szCs w:val="24"/>
        </w:rPr>
        <w:t>health and work commitments etc</w:t>
      </w:r>
    </w:p>
    <w:p w:rsidR="005E2E8E" w:rsidRDefault="005E2E8E" w:rsidP="005E2E8E">
      <w:pPr>
        <w:pStyle w:val="ListParagraph"/>
        <w:numPr>
          <w:ilvl w:val="0"/>
          <w:numId w:val="17"/>
        </w:numPr>
        <w:rPr>
          <w:rFonts w:cstheme="minorHAnsi"/>
          <w:sz w:val="24"/>
          <w:szCs w:val="24"/>
        </w:rPr>
      </w:pPr>
      <w:r w:rsidRPr="005E2E8E">
        <w:rPr>
          <w:rFonts w:cstheme="minorHAnsi"/>
          <w:sz w:val="24"/>
          <w:szCs w:val="24"/>
        </w:rPr>
        <w:t>Seek help from the school if they need it</w:t>
      </w:r>
    </w:p>
    <w:p w:rsidR="005E2E8E" w:rsidRDefault="005E2E8E" w:rsidP="005E2E8E">
      <w:pPr>
        <w:pStyle w:val="ListParagraph"/>
        <w:numPr>
          <w:ilvl w:val="0"/>
          <w:numId w:val="17"/>
        </w:numPr>
        <w:rPr>
          <w:rFonts w:cstheme="minorHAnsi"/>
          <w:sz w:val="24"/>
          <w:szCs w:val="24"/>
        </w:rPr>
      </w:pPr>
      <w:r w:rsidRPr="005E2E8E">
        <w:rPr>
          <w:rFonts w:cstheme="minorHAnsi"/>
          <w:sz w:val="24"/>
          <w:szCs w:val="24"/>
        </w:rPr>
        <w:lastRenderedPageBreak/>
        <w:t>Be respectful when making any complaints or concerns known to staff</w:t>
      </w:r>
    </w:p>
    <w:p w:rsidR="005E2E8E" w:rsidRDefault="005E2E8E" w:rsidP="005E2E8E">
      <w:pPr>
        <w:pStyle w:val="ListParagraph"/>
        <w:numPr>
          <w:ilvl w:val="0"/>
          <w:numId w:val="17"/>
        </w:numPr>
        <w:rPr>
          <w:rFonts w:cstheme="minorHAnsi"/>
          <w:sz w:val="24"/>
          <w:szCs w:val="24"/>
        </w:rPr>
      </w:pPr>
      <w:r w:rsidRPr="005E2E8E">
        <w:rPr>
          <w:rFonts w:cstheme="minorHAnsi"/>
          <w:sz w:val="24"/>
          <w:szCs w:val="24"/>
        </w:rPr>
        <w:t>Confirm that they are happy for their child’s work to be uploaded to the school website</w:t>
      </w:r>
      <w:r>
        <w:rPr>
          <w:rFonts w:cstheme="minorHAnsi"/>
          <w:sz w:val="24"/>
          <w:szCs w:val="24"/>
        </w:rPr>
        <w:t xml:space="preserve">/eSchools. </w:t>
      </w:r>
    </w:p>
    <w:p w:rsidR="00EC670E" w:rsidRPr="00EC670E" w:rsidRDefault="00EC670E" w:rsidP="00EC670E">
      <w:pPr>
        <w:rPr>
          <w:rFonts w:cstheme="minorHAnsi"/>
          <w:b/>
          <w:sz w:val="28"/>
          <w:szCs w:val="24"/>
          <w:u w:val="single"/>
        </w:rPr>
      </w:pPr>
      <w:r w:rsidRPr="00EC670E">
        <w:rPr>
          <w:rFonts w:cstheme="minorHAnsi"/>
          <w:b/>
          <w:sz w:val="28"/>
          <w:szCs w:val="24"/>
          <w:u w:val="single"/>
        </w:rPr>
        <w:t xml:space="preserve">Governing Body </w:t>
      </w:r>
    </w:p>
    <w:p w:rsidR="00EC670E" w:rsidRDefault="00EC670E" w:rsidP="00EC670E">
      <w:pPr>
        <w:rPr>
          <w:rFonts w:cstheme="minorHAnsi"/>
          <w:sz w:val="24"/>
          <w:szCs w:val="24"/>
        </w:rPr>
      </w:pPr>
      <w:r w:rsidRPr="00EC670E">
        <w:rPr>
          <w:rFonts w:cstheme="minorHAnsi"/>
          <w:sz w:val="24"/>
          <w:szCs w:val="24"/>
        </w:rPr>
        <w:t xml:space="preserve">The Governing Body is responsible, including as advised by the DfE, for: </w:t>
      </w:r>
    </w:p>
    <w:p w:rsidR="00EC670E" w:rsidRDefault="00EC670E" w:rsidP="00EC670E">
      <w:pPr>
        <w:pStyle w:val="ListParagraph"/>
        <w:numPr>
          <w:ilvl w:val="0"/>
          <w:numId w:val="22"/>
        </w:numPr>
        <w:rPr>
          <w:rFonts w:cstheme="minorHAnsi"/>
          <w:sz w:val="24"/>
          <w:szCs w:val="24"/>
        </w:rPr>
      </w:pPr>
      <w:r w:rsidRPr="00EC670E">
        <w:rPr>
          <w:rFonts w:cstheme="minorHAnsi"/>
          <w:sz w:val="24"/>
          <w:szCs w:val="24"/>
        </w:rPr>
        <w:t>Supporting staff and pupil wellbeing</w:t>
      </w:r>
    </w:p>
    <w:p w:rsidR="00EC670E" w:rsidRDefault="00EC670E" w:rsidP="00EC670E">
      <w:pPr>
        <w:pStyle w:val="ListParagraph"/>
        <w:numPr>
          <w:ilvl w:val="0"/>
          <w:numId w:val="22"/>
        </w:numPr>
        <w:rPr>
          <w:rFonts w:cstheme="minorHAnsi"/>
          <w:sz w:val="24"/>
          <w:szCs w:val="24"/>
        </w:rPr>
      </w:pPr>
      <w:r w:rsidRPr="00EC670E">
        <w:rPr>
          <w:rFonts w:cstheme="minorHAnsi"/>
          <w:sz w:val="24"/>
          <w:szCs w:val="24"/>
        </w:rPr>
        <w:t>Being pragmatic about what is covered in virtual meetings by prioritising urgent, time bound decisions only</w:t>
      </w:r>
    </w:p>
    <w:p w:rsidR="00EC670E" w:rsidRDefault="00EC670E" w:rsidP="00EC670E">
      <w:pPr>
        <w:pStyle w:val="ListParagraph"/>
        <w:numPr>
          <w:ilvl w:val="0"/>
          <w:numId w:val="22"/>
        </w:numPr>
        <w:rPr>
          <w:rFonts w:cstheme="minorHAnsi"/>
          <w:sz w:val="24"/>
          <w:szCs w:val="24"/>
        </w:rPr>
      </w:pPr>
      <w:r w:rsidRPr="00EC670E">
        <w:rPr>
          <w:rFonts w:cstheme="minorHAnsi"/>
          <w:sz w:val="24"/>
          <w:szCs w:val="24"/>
        </w:rPr>
        <w:t>Keeping monitoring to a minimum by focusing on safeguarding, health and safety, headteacher and staff wellbeing and (to a lesser extent) the school’s approach to providing remote learning for pupils</w:t>
      </w:r>
    </w:p>
    <w:p w:rsidR="00072F36" w:rsidRDefault="00EC670E" w:rsidP="00EC670E">
      <w:pPr>
        <w:pStyle w:val="ListParagraph"/>
        <w:numPr>
          <w:ilvl w:val="0"/>
          <w:numId w:val="22"/>
        </w:numPr>
        <w:rPr>
          <w:rFonts w:cstheme="minorHAnsi"/>
          <w:sz w:val="24"/>
          <w:szCs w:val="24"/>
        </w:rPr>
      </w:pPr>
      <w:r w:rsidRPr="00EC670E">
        <w:rPr>
          <w:rFonts w:cstheme="minorHAnsi"/>
          <w:sz w:val="24"/>
          <w:szCs w:val="24"/>
        </w:rPr>
        <w:t xml:space="preserve">Directing any approaches by parents made to them directly or indirectly to the school via email to </w:t>
      </w:r>
      <w:hyperlink r:id="rId9" w:history="1">
        <w:r w:rsidR="00072F36" w:rsidRPr="00A949FB">
          <w:rPr>
            <w:rStyle w:val="Hyperlink"/>
            <w:rFonts w:cstheme="minorHAnsi"/>
            <w:sz w:val="24"/>
            <w:szCs w:val="24"/>
          </w:rPr>
          <w:t>admin2042@welearn365.com</w:t>
        </w:r>
      </w:hyperlink>
      <w:r w:rsidR="00072F36">
        <w:rPr>
          <w:rFonts w:cstheme="minorHAnsi"/>
          <w:sz w:val="24"/>
          <w:szCs w:val="24"/>
        </w:rPr>
        <w:t>.</w:t>
      </w:r>
    </w:p>
    <w:p w:rsidR="00072F36" w:rsidRDefault="00EC670E" w:rsidP="00EC670E">
      <w:pPr>
        <w:pStyle w:val="ListParagraph"/>
        <w:numPr>
          <w:ilvl w:val="0"/>
          <w:numId w:val="22"/>
        </w:numPr>
        <w:rPr>
          <w:rFonts w:cstheme="minorHAnsi"/>
          <w:sz w:val="24"/>
          <w:szCs w:val="24"/>
        </w:rPr>
      </w:pPr>
      <w:r w:rsidRPr="00EC670E">
        <w:rPr>
          <w:rFonts w:cstheme="minorHAnsi"/>
          <w:sz w:val="24"/>
          <w:szCs w:val="24"/>
        </w:rPr>
        <w:t xml:space="preserve">Determining how to handle statutory procedures during a period of enforced closure such as grievance and disciplinary panels, exclusions, complaints and admission appeals, noting that: </w:t>
      </w:r>
    </w:p>
    <w:p w:rsidR="00072F36" w:rsidRDefault="00EC670E" w:rsidP="00072F36">
      <w:pPr>
        <w:pStyle w:val="ListParagraph"/>
        <w:numPr>
          <w:ilvl w:val="1"/>
          <w:numId w:val="22"/>
        </w:numPr>
        <w:rPr>
          <w:rFonts w:cstheme="minorHAnsi"/>
          <w:sz w:val="24"/>
          <w:szCs w:val="24"/>
        </w:rPr>
      </w:pPr>
      <w:r w:rsidRPr="00EC670E">
        <w:rPr>
          <w:rFonts w:cstheme="minorHAnsi"/>
          <w:sz w:val="24"/>
          <w:szCs w:val="24"/>
        </w:rPr>
        <w:t xml:space="preserve">Exclusions – the DfE has clarified that the statutory timeframes for considering exclusions are still in effect but that the regulations already anticipate that these timeframes cannot always be met. </w:t>
      </w:r>
    </w:p>
    <w:p w:rsidR="00EC670E" w:rsidRPr="00EC670E" w:rsidRDefault="00EC670E" w:rsidP="00072F36">
      <w:pPr>
        <w:pStyle w:val="ListParagraph"/>
        <w:numPr>
          <w:ilvl w:val="1"/>
          <w:numId w:val="22"/>
        </w:numPr>
        <w:rPr>
          <w:rFonts w:cstheme="minorHAnsi"/>
          <w:sz w:val="24"/>
          <w:szCs w:val="24"/>
        </w:rPr>
      </w:pPr>
      <w:r w:rsidRPr="00EC670E">
        <w:rPr>
          <w:rFonts w:cstheme="minorHAnsi"/>
          <w:sz w:val="24"/>
          <w:szCs w:val="24"/>
        </w:rPr>
        <w:t>Complaints - the DfE has updated their guidance for school’s complaints policies to provide that new or existing complaints should not be handled whilst schools are closed. If a school is closed during the enforced closure period, the Headteacher should write a response to outline the school’s position and explain that the school is unable to follow its usual complaints process until school has reopened.</w:t>
      </w:r>
    </w:p>
    <w:p w:rsidR="005E2E8E" w:rsidRPr="005E2E8E" w:rsidRDefault="005E2E8E" w:rsidP="005E2E8E">
      <w:pPr>
        <w:rPr>
          <w:rFonts w:cstheme="minorHAnsi"/>
          <w:b/>
          <w:sz w:val="24"/>
          <w:szCs w:val="24"/>
          <w:u w:val="single"/>
        </w:rPr>
      </w:pPr>
      <w:r w:rsidRPr="005E2E8E">
        <w:rPr>
          <w:rFonts w:cstheme="minorHAnsi"/>
          <w:b/>
          <w:sz w:val="32"/>
          <w:szCs w:val="24"/>
          <w:u w:val="single"/>
        </w:rPr>
        <w:t>Who to Contact</w:t>
      </w:r>
      <w:r w:rsidRPr="005E2E8E">
        <w:rPr>
          <w:rFonts w:cstheme="minorHAnsi"/>
          <w:b/>
          <w:sz w:val="24"/>
          <w:szCs w:val="24"/>
          <w:u w:val="single"/>
        </w:rPr>
        <w:t xml:space="preserve"> </w:t>
      </w:r>
    </w:p>
    <w:p w:rsidR="005E2E8E" w:rsidRDefault="005E2E8E" w:rsidP="005E2E8E">
      <w:pPr>
        <w:rPr>
          <w:rFonts w:cstheme="minorHAnsi"/>
          <w:sz w:val="24"/>
          <w:szCs w:val="24"/>
        </w:rPr>
      </w:pPr>
      <w:r w:rsidRPr="005E2E8E">
        <w:rPr>
          <w:rFonts w:cstheme="minorHAnsi"/>
          <w:sz w:val="24"/>
          <w:szCs w:val="24"/>
        </w:rPr>
        <w:t xml:space="preserve">If </w:t>
      </w:r>
      <w:r w:rsidRPr="005E2E8E">
        <w:rPr>
          <w:rFonts w:cstheme="minorHAnsi"/>
          <w:b/>
          <w:sz w:val="24"/>
          <w:szCs w:val="24"/>
        </w:rPr>
        <w:t>staff</w:t>
      </w:r>
      <w:r w:rsidRPr="005E2E8E">
        <w:rPr>
          <w:rFonts w:cstheme="minorHAnsi"/>
          <w:sz w:val="24"/>
          <w:szCs w:val="24"/>
        </w:rPr>
        <w:t xml:space="preserve"> have any questions or concerns, they should contact the following individuals:</w:t>
      </w:r>
    </w:p>
    <w:p w:rsidR="005E2E8E" w:rsidRDefault="005E2E8E" w:rsidP="005E2E8E">
      <w:pPr>
        <w:pStyle w:val="ListParagraph"/>
        <w:numPr>
          <w:ilvl w:val="0"/>
          <w:numId w:val="18"/>
        </w:numPr>
        <w:rPr>
          <w:rFonts w:cstheme="minorHAnsi"/>
          <w:sz w:val="24"/>
          <w:szCs w:val="24"/>
        </w:rPr>
      </w:pPr>
      <w:r w:rsidRPr="005E2E8E">
        <w:rPr>
          <w:rFonts w:cstheme="minorHAnsi"/>
          <w:sz w:val="24"/>
          <w:szCs w:val="24"/>
        </w:rPr>
        <w:t xml:space="preserve">Issues in setting work – contact </w:t>
      </w:r>
      <w:r>
        <w:rPr>
          <w:rFonts w:cstheme="minorHAnsi"/>
          <w:sz w:val="24"/>
          <w:szCs w:val="24"/>
        </w:rPr>
        <w:t>the SLT, Teachers, SEND</w:t>
      </w:r>
      <w:r w:rsidR="006B5E6A">
        <w:rPr>
          <w:rFonts w:cstheme="minorHAnsi"/>
          <w:sz w:val="24"/>
          <w:szCs w:val="24"/>
        </w:rPr>
        <w:t>CO or Headteacher.</w:t>
      </w:r>
    </w:p>
    <w:p w:rsidR="005E2E8E" w:rsidRDefault="005E2E8E" w:rsidP="005E2E8E">
      <w:pPr>
        <w:pStyle w:val="ListParagraph"/>
        <w:numPr>
          <w:ilvl w:val="0"/>
          <w:numId w:val="18"/>
        </w:numPr>
        <w:rPr>
          <w:rFonts w:cstheme="minorHAnsi"/>
          <w:sz w:val="24"/>
          <w:szCs w:val="24"/>
        </w:rPr>
      </w:pPr>
      <w:r w:rsidRPr="005E2E8E">
        <w:rPr>
          <w:rFonts w:cstheme="minorHAnsi"/>
          <w:sz w:val="24"/>
          <w:szCs w:val="24"/>
        </w:rPr>
        <w:t xml:space="preserve">Issues with behaviour – contact the </w:t>
      </w:r>
      <w:r w:rsidR="008B650B">
        <w:rPr>
          <w:rFonts w:cstheme="minorHAnsi"/>
          <w:sz w:val="24"/>
          <w:szCs w:val="24"/>
        </w:rPr>
        <w:t>SEND</w:t>
      </w:r>
      <w:r w:rsidRPr="005E2E8E">
        <w:rPr>
          <w:rFonts w:cstheme="minorHAnsi"/>
          <w:sz w:val="24"/>
          <w:szCs w:val="24"/>
        </w:rPr>
        <w:t>CO or Headteacher</w:t>
      </w:r>
      <w:r w:rsidR="008B650B">
        <w:rPr>
          <w:rFonts w:cstheme="minorHAnsi"/>
          <w:sz w:val="24"/>
          <w:szCs w:val="24"/>
        </w:rPr>
        <w:t>.</w:t>
      </w:r>
      <w:r w:rsidRPr="005E2E8E">
        <w:rPr>
          <w:rFonts w:cstheme="minorHAnsi"/>
          <w:sz w:val="24"/>
          <w:szCs w:val="24"/>
        </w:rPr>
        <w:t xml:space="preserve"> </w:t>
      </w:r>
    </w:p>
    <w:p w:rsidR="005E2E8E" w:rsidRDefault="005E2E8E" w:rsidP="005E2E8E">
      <w:pPr>
        <w:pStyle w:val="ListParagraph"/>
        <w:numPr>
          <w:ilvl w:val="0"/>
          <w:numId w:val="18"/>
        </w:numPr>
        <w:rPr>
          <w:rFonts w:cstheme="minorHAnsi"/>
          <w:sz w:val="24"/>
          <w:szCs w:val="24"/>
        </w:rPr>
      </w:pPr>
      <w:r w:rsidRPr="005E2E8E">
        <w:rPr>
          <w:rFonts w:cstheme="minorHAnsi"/>
          <w:sz w:val="24"/>
          <w:szCs w:val="24"/>
        </w:rPr>
        <w:t xml:space="preserve">Issues with IT – contact the Headteacher or </w:t>
      </w:r>
      <w:r w:rsidR="008B650B">
        <w:rPr>
          <w:rFonts w:cstheme="minorHAnsi"/>
          <w:sz w:val="24"/>
          <w:szCs w:val="24"/>
        </w:rPr>
        <w:t>the</w:t>
      </w:r>
      <w:r w:rsidRPr="005E2E8E">
        <w:rPr>
          <w:rFonts w:cstheme="minorHAnsi"/>
          <w:sz w:val="24"/>
          <w:szCs w:val="24"/>
        </w:rPr>
        <w:t xml:space="preserve"> </w:t>
      </w:r>
      <w:r w:rsidR="008B650B">
        <w:rPr>
          <w:rFonts w:cstheme="minorHAnsi"/>
          <w:sz w:val="24"/>
          <w:szCs w:val="24"/>
        </w:rPr>
        <w:t xml:space="preserve">Warwickshire </w:t>
      </w:r>
      <w:r w:rsidRPr="005E2E8E">
        <w:rPr>
          <w:rFonts w:cstheme="minorHAnsi"/>
          <w:sz w:val="24"/>
          <w:szCs w:val="24"/>
        </w:rPr>
        <w:t>ICT Service Desk</w:t>
      </w:r>
      <w:r w:rsidR="008B650B">
        <w:rPr>
          <w:rFonts w:cstheme="minorHAnsi"/>
          <w:sz w:val="24"/>
          <w:szCs w:val="24"/>
        </w:rPr>
        <w:t>.</w:t>
      </w:r>
      <w:r w:rsidRPr="005E2E8E">
        <w:rPr>
          <w:rFonts w:cstheme="minorHAnsi"/>
          <w:sz w:val="24"/>
          <w:szCs w:val="24"/>
        </w:rPr>
        <w:t xml:space="preserve"> </w:t>
      </w:r>
    </w:p>
    <w:p w:rsidR="005E2E8E" w:rsidRDefault="005E2E8E" w:rsidP="005E2E8E">
      <w:pPr>
        <w:pStyle w:val="ListParagraph"/>
        <w:numPr>
          <w:ilvl w:val="0"/>
          <w:numId w:val="18"/>
        </w:numPr>
        <w:rPr>
          <w:rFonts w:cstheme="minorHAnsi"/>
          <w:sz w:val="24"/>
          <w:szCs w:val="24"/>
        </w:rPr>
      </w:pPr>
      <w:r w:rsidRPr="005E2E8E">
        <w:rPr>
          <w:rFonts w:cstheme="minorHAnsi"/>
          <w:sz w:val="24"/>
          <w:szCs w:val="24"/>
        </w:rPr>
        <w:t xml:space="preserve">Issues with their own workload or wellbeing – contact their line manager or Headteacher </w:t>
      </w:r>
    </w:p>
    <w:p w:rsidR="005E2E8E" w:rsidRDefault="005E2E8E" w:rsidP="005E2E8E">
      <w:pPr>
        <w:pStyle w:val="ListParagraph"/>
        <w:numPr>
          <w:ilvl w:val="0"/>
          <w:numId w:val="18"/>
        </w:numPr>
        <w:rPr>
          <w:rFonts w:cstheme="minorHAnsi"/>
          <w:sz w:val="24"/>
          <w:szCs w:val="24"/>
        </w:rPr>
      </w:pPr>
      <w:r w:rsidRPr="005E2E8E">
        <w:rPr>
          <w:rFonts w:cstheme="minorHAnsi"/>
          <w:sz w:val="24"/>
          <w:szCs w:val="24"/>
        </w:rPr>
        <w:t xml:space="preserve">Concerns about data protection –contact the Headteacher who will liaise with the data protection officer </w:t>
      </w:r>
    </w:p>
    <w:p w:rsidR="005E2E8E" w:rsidRDefault="005E2E8E" w:rsidP="005E2E8E">
      <w:pPr>
        <w:pStyle w:val="ListParagraph"/>
        <w:numPr>
          <w:ilvl w:val="0"/>
          <w:numId w:val="18"/>
        </w:numPr>
        <w:rPr>
          <w:rFonts w:cstheme="minorHAnsi"/>
          <w:sz w:val="24"/>
          <w:szCs w:val="24"/>
        </w:rPr>
      </w:pPr>
      <w:r w:rsidRPr="005E2E8E">
        <w:rPr>
          <w:rFonts w:cstheme="minorHAnsi"/>
          <w:sz w:val="24"/>
          <w:szCs w:val="24"/>
        </w:rPr>
        <w:t xml:space="preserve">Concerns about safeguarding – contact the DSL as set out within the school’s Child Protection Policy </w:t>
      </w:r>
    </w:p>
    <w:p w:rsidR="005E2E8E" w:rsidRDefault="005E2E8E" w:rsidP="005E2E8E">
      <w:pPr>
        <w:rPr>
          <w:rFonts w:cstheme="minorHAnsi"/>
          <w:sz w:val="24"/>
          <w:szCs w:val="24"/>
        </w:rPr>
      </w:pPr>
      <w:r w:rsidRPr="005E2E8E">
        <w:rPr>
          <w:rFonts w:cstheme="minorHAnsi"/>
          <w:sz w:val="24"/>
          <w:szCs w:val="24"/>
        </w:rPr>
        <w:t xml:space="preserve">If parents have any concerns above and beyond the acknowledgement of work by the class teacher, then they should contact the Headteacher or a member of SLT at school via </w:t>
      </w:r>
      <w:hyperlink r:id="rId10" w:history="1">
        <w:r w:rsidR="008B650B" w:rsidRPr="00A949FB">
          <w:rPr>
            <w:rStyle w:val="Hyperlink"/>
            <w:rFonts w:cstheme="minorHAnsi"/>
            <w:sz w:val="24"/>
            <w:szCs w:val="24"/>
          </w:rPr>
          <w:t>admin2042@welearn365.com</w:t>
        </w:r>
      </w:hyperlink>
      <w:r w:rsidR="008B650B">
        <w:rPr>
          <w:rFonts w:cstheme="minorHAnsi"/>
          <w:sz w:val="24"/>
          <w:szCs w:val="24"/>
        </w:rPr>
        <w:t>.</w:t>
      </w:r>
    </w:p>
    <w:p w:rsidR="00986E72" w:rsidRDefault="00986E72" w:rsidP="005E2E8E">
      <w:pPr>
        <w:rPr>
          <w:rFonts w:cstheme="minorHAnsi"/>
          <w:sz w:val="24"/>
          <w:szCs w:val="24"/>
        </w:rPr>
      </w:pPr>
    </w:p>
    <w:p w:rsidR="00986E72" w:rsidRDefault="00986E72" w:rsidP="005E2E8E">
      <w:pPr>
        <w:rPr>
          <w:rFonts w:cstheme="minorHAnsi"/>
          <w:sz w:val="24"/>
          <w:szCs w:val="24"/>
        </w:rPr>
      </w:pPr>
    </w:p>
    <w:p w:rsidR="008B650B" w:rsidRPr="008B650B" w:rsidRDefault="008B650B" w:rsidP="005E2E8E">
      <w:pPr>
        <w:rPr>
          <w:rFonts w:cstheme="minorHAnsi"/>
          <w:b/>
          <w:sz w:val="32"/>
          <w:szCs w:val="24"/>
          <w:u w:val="single"/>
        </w:rPr>
      </w:pPr>
      <w:r w:rsidRPr="008B650B">
        <w:rPr>
          <w:rFonts w:cstheme="minorHAnsi"/>
          <w:b/>
          <w:sz w:val="32"/>
          <w:szCs w:val="24"/>
          <w:u w:val="single"/>
        </w:rPr>
        <w:lastRenderedPageBreak/>
        <w:t xml:space="preserve">Data protection </w:t>
      </w:r>
    </w:p>
    <w:p w:rsidR="008B650B" w:rsidRPr="008B650B" w:rsidRDefault="008B650B" w:rsidP="005E2E8E">
      <w:pPr>
        <w:rPr>
          <w:rFonts w:cstheme="minorHAnsi"/>
          <w:b/>
          <w:sz w:val="28"/>
          <w:szCs w:val="24"/>
          <w:u w:val="single"/>
        </w:rPr>
      </w:pPr>
      <w:r w:rsidRPr="008B650B">
        <w:rPr>
          <w:rFonts w:cstheme="minorHAnsi"/>
          <w:b/>
          <w:sz w:val="28"/>
          <w:szCs w:val="24"/>
          <w:u w:val="single"/>
        </w:rPr>
        <w:t xml:space="preserve">Accessing personal data </w:t>
      </w:r>
    </w:p>
    <w:p w:rsidR="008B650B" w:rsidRDefault="008B650B" w:rsidP="005E2E8E">
      <w:pPr>
        <w:rPr>
          <w:rFonts w:cstheme="minorHAnsi"/>
          <w:sz w:val="24"/>
          <w:szCs w:val="24"/>
        </w:rPr>
      </w:pPr>
      <w:r w:rsidRPr="008B650B">
        <w:rPr>
          <w:rFonts w:cstheme="minorHAnsi"/>
          <w:sz w:val="24"/>
          <w:szCs w:val="24"/>
        </w:rPr>
        <w:t xml:space="preserve">When accessing personal data, all staff members will: </w:t>
      </w:r>
    </w:p>
    <w:p w:rsidR="008B650B" w:rsidRDefault="008B650B" w:rsidP="008B650B">
      <w:pPr>
        <w:pStyle w:val="ListParagraph"/>
        <w:numPr>
          <w:ilvl w:val="0"/>
          <w:numId w:val="19"/>
        </w:numPr>
        <w:rPr>
          <w:rFonts w:cstheme="minorHAnsi"/>
          <w:sz w:val="24"/>
          <w:szCs w:val="24"/>
        </w:rPr>
      </w:pPr>
      <w:r w:rsidRPr="008B650B">
        <w:rPr>
          <w:rFonts w:cstheme="minorHAnsi"/>
          <w:sz w:val="24"/>
          <w:szCs w:val="24"/>
        </w:rPr>
        <w:t>Only use their official school email account and never use personal messaging systems</w:t>
      </w:r>
    </w:p>
    <w:p w:rsidR="008B650B" w:rsidRDefault="008B650B" w:rsidP="008B650B">
      <w:pPr>
        <w:pStyle w:val="ListParagraph"/>
        <w:numPr>
          <w:ilvl w:val="0"/>
          <w:numId w:val="19"/>
        </w:numPr>
        <w:rPr>
          <w:rFonts w:cstheme="minorHAnsi"/>
          <w:sz w:val="24"/>
          <w:szCs w:val="24"/>
        </w:rPr>
      </w:pPr>
      <w:r w:rsidRPr="008B650B">
        <w:rPr>
          <w:rFonts w:cstheme="minorHAnsi"/>
          <w:sz w:val="24"/>
          <w:szCs w:val="24"/>
        </w:rPr>
        <w:t xml:space="preserve">Connect to the school network using only a school remote desktop connection to work with any personal data to ensure that no data actually leaves the school premises. </w:t>
      </w:r>
    </w:p>
    <w:p w:rsidR="008B650B" w:rsidRPr="008B650B" w:rsidRDefault="008B650B" w:rsidP="008B650B">
      <w:pPr>
        <w:rPr>
          <w:rFonts w:cstheme="minorHAnsi"/>
          <w:b/>
          <w:sz w:val="28"/>
          <w:szCs w:val="24"/>
          <w:u w:val="single"/>
        </w:rPr>
      </w:pPr>
      <w:r w:rsidRPr="008B650B">
        <w:rPr>
          <w:rFonts w:cstheme="minorHAnsi"/>
          <w:b/>
          <w:sz w:val="28"/>
          <w:szCs w:val="24"/>
          <w:u w:val="single"/>
        </w:rPr>
        <w:t xml:space="preserve">Sharing personal data </w:t>
      </w:r>
    </w:p>
    <w:p w:rsidR="008B650B" w:rsidRDefault="008B650B" w:rsidP="008B650B">
      <w:pPr>
        <w:rPr>
          <w:rFonts w:cstheme="minorHAnsi"/>
          <w:sz w:val="24"/>
          <w:szCs w:val="24"/>
        </w:rPr>
      </w:pPr>
      <w:r w:rsidRPr="008B650B">
        <w:rPr>
          <w:rFonts w:cstheme="minorHAnsi"/>
          <w:sz w:val="24"/>
          <w:szCs w:val="24"/>
        </w:rPr>
        <w:t xml:space="preserve">Staff members are unlikely to need to collect and/or share personal data. However, if it does become necessary, staff are reminded to collect and/or share as little personal data as possible online. </w:t>
      </w:r>
    </w:p>
    <w:p w:rsidR="008B650B" w:rsidRPr="008B650B" w:rsidRDefault="008B650B" w:rsidP="008B650B">
      <w:pPr>
        <w:rPr>
          <w:rFonts w:cstheme="minorHAnsi"/>
          <w:b/>
          <w:sz w:val="28"/>
          <w:szCs w:val="24"/>
          <w:u w:val="single"/>
        </w:rPr>
      </w:pPr>
      <w:r w:rsidRPr="008B650B">
        <w:rPr>
          <w:rFonts w:cstheme="minorHAnsi"/>
          <w:b/>
          <w:sz w:val="28"/>
          <w:szCs w:val="24"/>
          <w:u w:val="single"/>
        </w:rPr>
        <w:t xml:space="preserve">Keeping devices secure </w:t>
      </w:r>
    </w:p>
    <w:p w:rsidR="008B650B" w:rsidRDefault="008B650B" w:rsidP="008B650B">
      <w:pPr>
        <w:rPr>
          <w:rFonts w:cstheme="minorHAnsi"/>
          <w:sz w:val="24"/>
          <w:szCs w:val="24"/>
        </w:rPr>
      </w:pPr>
      <w:r w:rsidRPr="008B650B">
        <w:rPr>
          <w:rFonts w:cstheme="minorHAnsi"/>
          <w:sz w:val="24"/>
          <w:szCs w:val="24"/>
        </w:rPr>
        <w:t xml:space="preserve">All staff members will take appropriate steps to ensure their devices remain secure. This includes, but is not limited to: </w:t>
      </w:r>
    </w:p>
    <w:p w:rsidR="008B650B" w:rsidRDefault="008B650B" w:rsidP="008B650B">
      <w:pPr>
        <w:pStyle w:val="ListParagraph"/>
        <w:numPr>
          <w:ilvl w:val="0"/>
          <w:numId w:val="20"/>
        </w:numPr>
        <w:rPr>
          <w:rFonts w:cstheme="minorHAnsi"/>
          <w:sz w:val="24"/>
          <w:szCs w:val="24"/>
        </w:rPr>
      </w:pPr>
      <w:r w:rsidRPr="008B650B">
        <w:rPr>
          <w:rFonts w:cstheme="minorHAnsi"/>
          <w:sz w:val="24"/>
          <w:szCs w:val="24"/>
        </w:rPr>
        <w:t xml:space="preserve">Keeping the device password-protected – strong passwords are at least 8 characters, with a combination of upper and lower-case letters, numbers and special characters </w:t>
      </w:r>
    </w:p>
    <w:p w:rsidR="008B650B" w:rsidRDefault="008B650B" w:rsidP="008B650B">
      <w:pPr>
        <w:pStyle w:val="ListParagraph"/>
        <w:numPr>
          <w:ilvl w:val="0"/>
          <w:numId w:val="20"/>
        </w:numPr>
        <w:rPr>
          <w:rFonts w:cstheme="minorHAnsi"/>
          <w:sz w:val="24"/>
          <w:szCs w:val="24"/>
        </w:rPr>
      </w:pPr>
      <w:r w:rsidRPr="008B650B">
        <w:rPr>
          <w:rFonts w:cstheme="minorHAnsi"/>
          <w:sz w:val="24"/>
          <w:szCs w:val="24"/>
        </w:rPr>
        <w:t>Ensuring the hard drive is encrypted – this means if the device is lost or stolen, no one can access the files stored on the hard drive by attaching it to a new device</w:t>
      </w:r>
    </w:p>
    <w:p w:rsidR="008B650B" w:rsidRDefault="008B650B" w:rsidP="008B650B">
      <w:pPr>
        <w:pStyle w:val="ListParagraph"/>
        <w:numPr>
          <w:ilvl w:val="0"/>
          <w:numId w:val="20"/>
        </w:numPr>
        <w:rPr>
          <w:rFonts w:cstheme="minorHAnsi"/>
          <w:sz w:val="24"/>
          <w:szCs w:val="24"/>
        </w:rPr>
      </w:pPr>
      <w:r w:rsidRPr="008B650B">
        <w:rPr>
          <w:rFonts w:cstheme="minorHAnsi"/>
          <w:sz w:val="24"/>
          <w:szCs w:val="24"/>
        </w:rPr>
        <w:t>Making sure the device locks if left inactive for a period of time</w:t>
      </w:r>
    </w:p>
    <w:p w:rsidR="008B650B" w:rsidRDefault="008B650B" w:rsidP="008B650B">
      <w:pPr>
        <w:pStyle w:val="ListParagraph"/>
        <w:numPr>
          <w:ilvl w:val="0"/>
          <w:numId w:val="20"/>
        </w:numPr>
        <w:rPr>
          <w:rFonts w:cstheme="minorHAnsi"/>
          <w:sz w:val="24"/>
          <w:szCs w:val="24"/>
        </w:rPr>
      </w:pPr>
      <w:r w:rsidRPr="008B650B">
        <w:rPr>
          <w:rFonts w:cstheme="minorHAnsi"/>
          <w:sz w:val="24"/>
          <w:szCs w:val="24"/>
        </w:rPr>
        <w:t>Not sharing the device among family or friends</w:t>
      </w:r>
    </w:p>
    <w:p w:rsidR="008B650B" w:rsidRDefault="008B650B" w:rsidP="008B650B">
      <w:pPr>
        <w:pStyle w:val="ListParagraph"/>
        <w:numPr>
          <w:ilvl w:val="0"/>
          <w:numId w:val="20"/>
        </w:numPr>
        <w:rPr>
          <w:rFonts w:cstheme="minorHAnsi"/>
          <w:sz w:val="24"/>
          <w:szCs w:val="24"/>
        </w:rPr>
      </w:pPr>
      <w:r w:rsidRPr="008B650B">
        <w:rPr>
          <w:rFonts w:cstheme="minorHAnsi"/>
          <w:sz w:val="24"/>
          <w:szCs w:val="24"/>
        </w:rPr>
        <w:t>Installing antivirus and anti-spyware software</w:t>
      </w:r>
    </w:p>
    <w:p w:rsidR="008B650B" w:rsidRDefault="008B650B" w:rsidP="008B650B">
      <w:pPr>
        <w:pStyle w:val="ListParagraph"/>
        <w:numPr>
          <w:ilvl w:val="0"/>
          <w:numId w:val="20"/>
        </w:numPr>
        <w:rPr>
          <w:rFonts w:cstheme="minorHAnsi"/>
          <w:sz w:val="24"/>
          <w:szCs w:val="24"/>
        </w:rPr>
      </w:pPr>
      <w:r w:rsidRPr="008B650B">
        <w:rPr>
          <w:rFonts w:cstheme="minorHAnsi"/>
          <w:sz w:val="24"/>
          <w:szCs w:val="24"/>
        </w:rPr>
        <w:t>Keeping operating systems up to date – always install the latest updates</w:t>
      </w:r>
    </w:p>
    <w:p w:rsidR="00EC670E" w:rsidRPr="00EC670E" w:rsidRDefault="00EC670E" w:rsidP="008B650B">
      <w:pPr>
        <w:rPr>
          <w:rFonts w:cstheme="minorHAnsi"/>
          <w:b/>
          <w:sz w:val="32"/>
          <w:szCs w:val="24"/>
          <w:u w:val="single"/>
        </w:rPr>
      </w:pPr>
      <w:r w:rsidRPr="00EC670E">
        <w:rPr>
          <w:rFonts w:cstheme="minorHAnsi"/>
          <w:b/>
          <w:sz w:val="32"/>
          <w:szCs w:val="24"/>
          <w:u w:val="single"/>
        </w:rPr>
        <w:t xml:space="preserve">Safeguarding </w:t>
      </w:r>
    </w:p>
    <w:p w:rsidR="00EC670E" w:rsidRDefault="00EC670E" w:rsidP="008B650B">
      <w:pPr>
        <w:rPr>
          <w:rFonts w:cstheme="minorHAnsi"/>
          <w:sz w:val="24"/>
          <w:szCs w:val="24"/>
        </w:rPr>
      </w:pPr>
      <w:r w:rsidRPr="00EC670E">
        <w:rPr>
          <w:rFonts w:cstheme="minorHAnsi"/>
          <w:sz w:val="24"/>
          <w:szCs w:val="24"/>
        </w:rPr>
        <w:t xml:space="preserve">The school’s Child Protection Policy has been updated to reflect the current situation. </w:t>
      </w:r>
    </w:p>
    <w:p w:rsidR="00EC670E" w:rsidRPr="00EC670E" w:rsidRDefault="00EC670E" w:rsidP="008B650B">
      <w:pPr>
        <w:rPr>
          <w:rFonts w:cstheme="minorHAnsi"/>
          <w:b/>
          <w:sz w:val="32"/>
          <w:szCs w:val="24"/>
          <w:u w:val="single"/>
        </w:rPr>
      </w:pPr>
      <w:r w:rsidRPr="00EC670E">
        <w:rPr>
          <w:rFonts w:cstheme="minorHAnsi"/>
          <w:b/>
          <w:sz w:val="32"/>
          <w:szCs w:val="24"/>
          <w:u w:val="single"/>
        </w:rPr>
        <w:t xml:space="preserve">Monitoring arrangements </w:t>
      </w:r>
    </w:p>
    <w:p w:rsidR="00EC670E" w:rsidRDefault="00EC670E" w:rsidP="008B650B">
      <w:pPr>
        <w:rPr>
          <w:rFonts w:cstheme="minorHAnsi"/>
          <w:sz w:val="24"/>
          <w:szCs w:val="24"/>
        </w:rPr>
      </w:pPr>
      <w:r w:rsidRPr="00EC670E">
        <w:rPr>
          <w:rFonts w:cstheme="minorHAnsi"/>
          <w:sz w:val="24"/>
          <w:szCs w:val="24"/>
        </w:rPr>
        <w:t xml:space="preserve">This policy will be reviewed annually by the </w:t>
      </w:r>
      <w:r w:rsidR="00160C33">
        <w:rPr>
          <w:rFonts w:cstheme="minorHAnsi"/>
          <w:sz w:val="24"/>
          <w:szCs w:val="24"/>
        </w:rPr>
        <w:t>Senior Leadership Team</w:t>
      </w:r>
      <w:r w:rsidRPr="00EC670E">
        <w:rPr>
          <w:rFonts w:cstheme="minorHAnsi"/>
          <w:sz w:val="24"/>
          <w:szCs w:val="24"/>
        </w:rPr>
        <w:t xml:space="preserve">. At every review, it will be approved by the Governing Body. </w:t>
      </w:r>
    </w:p>
    <w:p w:rsidR="00EC670E" w:rsidRPr="00EC670E" w:rsidRDefault="00EC670E" w:rsidP="008B650B">
      <w:pPr>
        <w:rPr>
          <w:rFonts w:cstheme="minorHAnsi"/>
          <w:b/>
          <w:sz w:val="32"/>
          <w:szCs w:val="24"/>
          <w:u w:val="single"/>
        </w:rPr>
      </w:pPr>
      <w:r w:rsidRPr="00EC670E">
        <w:rPr>
          <w:rFonts w:cstheme="minorHAnsi"/>
          <w:b/>
          <w:sz w:val="32"/>
          <w:szCs w:val="24"/>
          <w:u w:val="single"/>
        </w:rPr>
        <w:t xml:space="preserve">Links with other policies </w:t>
      </w:r>
    </w:p>
    <w:p w:rsidR="00EC670E" w:rsidRDefault="00EC670E" w:rsidP="008B650B">
      <w:pPr>
        <w:rPr>
          <w:rFonts w:cstheme="minorHAnsi"/>
          <w:sz w:val="24"/>
          <w:szCs w:val="24"/>
        </w:rPr>
      </w:pPr>
      <w:r w:rsidRPr="00EC670E">
        <w:rPr>
          <w:rFonts w:cstheme="minorHAnsi"/>
          <w:sz w:val="24"/>
          <w:szCs w:val="24"/>
        </w:rPr>
        <w:t xml:space="preserve">This policy is linked to the school’s following policies: </w:t>
      </w:r>
    </w:p>
    <w:p w:rsidR="00EC670E" w:rsidRDefault="00EC670E" w:rsidP="00EC670E">
      <w:pPr>
        <w:pStyle w:val="ListParagraph"/>
        <w:numPr>
          <w:ilvl w:val="0"/>
          <w:numId w:val="21"/>
        </w:numPr>
        <w:rPr>
          <w:rFonts w:cstheme="minorHAnsi"/>
          <w:sz w:val="24"/>
          <w:szCs w:val="24"/>
        </w:rPr>
      </w:pPr>
      <w:r w:rsidRPr="00EC670E">
        <w:rPr>
          <w:rFonts w:cstheme="minorHAnsi"/>
          <w:sz w:val="24"/>
          <w:szCs w:val="24"/>
        </w:rPr>
        <w:t xml:space="preserve">Behaviour Policy </w:t>
      </w:r>
    </w:p>
    <w:p w:rsidR="00EC670E" w:rsidRDefault="00EC670E" w:rsidP="00EC670E">
      <w:pPr>
        <w:pStyle w:val="ListParagraph"/>
        <w:numPr>
          <w:ilvl w:val="0"/>
          <w:numId w:val="21"/>
        </w:numPr>
        <w:rPr>
          <w:rFonts w:cstheme="minorHAnsi"/>
          <w:sz w:val="24"/>
          <w:szCs w:val="24"/>
        </w:rPr>
      </w:pPr>
      <w:r w:rsidRPr="00EC670E">
        <w:rPr>
          <w:rFonts w:cstheme="minorHAnsi"/>
          <w:sz w:val="24"/>
          <w:szCs w:val="24"/>
        </w:rPr>
        <w:t xml:space="preserve">Child Protection Policy </w:t>
      </w:r>
    </w:p>
    <w:p w:rsidR="00EC670E" w:rsidRDefault="00EC670E" w:rsidP="00EC670E">
      <w:pPr>
        <w:pStyle w:val="ListParagraph"/>
        <w:numPr>
          <w:ilvl w:val="0"/>
          <w:numId w:val="21"/>
        </w:numPr>
        <w:rPr>
          <w:rFonts w:cstheme="minorHAnsi"/>
          <w:sz w:val="24"/>
          <w:szCs w:val="24"/>
        </w:rPr>
      </w:pPr>
      <w:r w:rsidRPr="00EC670E">
        <w:rPr>
          <w:rFonts w:cstheme="minorHAnsi"/>
          <w:sz w:val="24"/>
          <w:szCs w:val="24"/>
        </w:rPr>
        <w:t xml:space="preserve">Data protection policy and privacy notices </w:t>
      </w:r>
    </w:p>
    <w:p w:rsidR="00EC670E" w:rsidRDefault="00EC670E" w:rsidP="00EC670E">
      <w:pPr>
        <w:pStyle w:val="ListParagraph"/>
        <w:numPr>
          <w:ilvl w:val="0"/>
          <w:numId w:val="21"/>
        </w:numPr>
        <w:rPr>
          <w:rFonts w:cstheme="minorHAnsi"/>
          <w:sz w:val="24"/>
          <w:szCs w:val="24"/>
        </w:rPr>
      </w:pPr>
      <w:r>
        <w:rPr>
          <w:rFonts w:cstheme="minorHAnsi"/>
          <w:sz w:val="24"/>
          <w:szCs w:val="24"/>
        </w:rPr>
        <w:t>Online Safety</w:t>
      </w:r>
      <w:r w:rsidRPr="00EC670E">
        <w:rPr>
          <w:rFonts w:cstheme="minorHAnsi"/>
          <w:sz w:val="24"/>
          <w:szCs w:val="24"/>
        </w:rPr>
        <w:t xml:space="preserve"> and Acceptable Use Policy </w:t>
      </w:r>
    </w:p>
    <w:p w:rsidR="00A32ECC" w:rsidRPr="00986E72" w:rsidRDefault="00EC670E" w:rsidP="00BD565C">
      <w:pPr>
        <w:pStyle w:val="ListParagraph"/>
        <w:numPr>
          <w:ilvl w:val="0"/>
          <w:numId w:val="21"/>
        </w:numPr>
        <w:rPr>
          <w:rFonts w:cstheme="minorHAnsi"/>
          <w:sz w:val="24"/>
          <w:szCs w:val="24"/>
        </w:rPr>
      </w:pPr>
      <w:r w:rsidRPr="00EC670E">
        <w:rPr>
          <w:rFonts w:cstheme="minorHAnsi"/>
          <w:sz w:val="24"/>
          <w:szCs w:val="24"/>
        </w:rPr>
        <w:t>Staff Code of Conduct</w:t>
      </w:r>
    </w:p>
    <w:sectPr w:rsidR="00A32ECC" w:rsidRPr="00986E72" w:rsidSect="00EB2802">
      <w:footerReference w:type="default" r:id="rId11"/>
      <w:pgSz w:w="11906" w:h="16838"/>
      <w:pgMar w:top="964"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6B" w:rsidRDefault="00763D6B" w:rsidP="00C67AD5">
      <w:pPr>
        <w:spacing w:after="0" w:line="240" w:lineRule="auto"/>
      </w:pPr>
      <w:r>
        <w:separator/>
      </w:r>
    </w:p>
  </w:endnote>
  <w:endnote w:type="continuationSeparator" w:id="0">
    <w:p w:rsidR="00763D6B" w:rsidRDefault="00763D6B" w:rsidP="00C6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16237"/>
      <w:docPartObj>
        <w:docPartGallery w:val="Page Numbers (Bottom of Page)"/>
        <w:docPartUnique/>
      </w:docPartObj>
    </w:sdtPr>
    <w:sdtEndPr/>
    <w:sdtContent>
      <w:sdt>
        <w:sdtPr>
          <w:id w:val="1728636285"/>
          <w:docPartObj>
            <w:docPartGallery w:val="Page Numbers (Top of Page)"/>
            <w:docPartUnique/>
          </w:docPartObj>
        </w:sdtPr>
        <w:sdtEndPr/>
        <w:sdtContent>
          <w:p w:rsidR="00C67AD5" w:rsidRDefault="00C67A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07E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07E0">
              <w:rPr>
                <w:b/>
                <w:bCs/>
                <w:noProof/>
              </w:rPr>
              <w:t>6</w:t>
            </w:r>
            <w:r>
              <w:rPr>
                <w:b/>
                <w:bCs/>
                <w:sz w:val="24"/>
                <w:szCs w:val="24"/>
              </w:rPr>
              <w:fldChar w:fldCharType="end"/>
            </w:r>
          </w:p>
        </w:sdtContent>
      </w:sdt>
    </w:sdtContent>
  </w:sdt>
  <w:p w:rsidR="00C67AD5" w:rsidRDefault="00C6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6B" w:rsidRDefault="00763D6B" w:rsidP="00C67AD5">
      <w:pPr>
        <w:spacing w:after="0" w:line="240" w:lineRule="auto"/>
      </w:pPr>
      <w:r>
        <w:separator/>
      </w:r>
    </w:p>
  </w:footnote>
  <w:footnote w:type="continuationSeparator" w:id="0">
    <w:p w:rsidR="00763D6B" w:rsidRDefault="00763D6B" w:rsidP="00C67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bullet"/>
      <w:lvlText w:val="•"/>
      <w:lvlJc w:val="left"/>
      <w:pPr>
        <w:tabs>
          <w:tab w:val="num" w:pos="644"/>
        </w:tabs>
        <w:ind w:left="64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E94732B"/>
    <w:multiLevelType w:val="hybridMultilevel"/>
    <w:tmpl w:val="2B9C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72886"/>
    <w:multiLevelType w:val="hybridMultilevel"/>
    <w:tmpl w:val="939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4CA5"/>
    <w:multiLevelType w:val="hybridMultilevel"/>
    <w:tmpl w:val="1142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16868"/>
    <w:multiLevelType w:val="hybridMultilevel"/>
    <w:tmpl w:val="5D6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16FF1"/>
    <w:multiLevelType w:val="hybridMultilevel"/>
    <w:tmpl w:val="9BE4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308D5"/>
    <w:multiLevelType w:val="hybridMultilevel"/>
    <w:tmpl w:val="E31A0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A0EE5"/>
    <w:multiLevelType w:val="hybridMultilevel"/>
    <w:tmpl w:val="52E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37B3D"/>
    <w:multiLevelType w:val="hybridMultilevel"/>
    <w:tmpl w:val="5322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E69A4"/>
    <w:multiLevelType w:val="hybridMultilevel"/>
    <w:tmpl w:val="298A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16E37"/>
    <w:multiLevelType w:val="hybridMultilevel"/>
    <w:tmpl w:val="0BA0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C13AE7"/>
    <w:multiLevelType w:val="hybridMultilevel"/>
    <w:tmpl w:val="F232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71BD4"/>
    <w:multiLevelType w:val="hybridMultilevel"/>
    <w:tmpl w:val="5CBE7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819E4"/>
    <w:multiLevelType w:val="hybridMultilevel"/>
    <w:tmpl w:val="F56A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E2582"/>
    <w:multiLevelType w:val="hybridMultilevel"/>
    <w:tmpl w:val="2DA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D4112"/>
    <w:multiLevelType w:val="hybridMultilevel"/>
    <w:tmpl w:val="0346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B456F"/>
    <w:multiLevelType w:val="hybridMultilevel"/>
    <w:tmpl w:val="F97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C6F6D"/>
    <w:multiLevelType w:val="hybridMultilevel"/>
    <w:tmpl w:val="D364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D0329"/>
    <w:multiLevelType w:val="hybridMultilevel"/>
    <w:tmpl w:val="F246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B84836"/>
    <w:multiLevelType w:val="hybridMultilevel"/>
    <w:tmpl w:val="1234D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01B83"/>
    <w:multiLevelType w:val="hybridMultilevel"/>
    <w:tmpl w:val="2EC2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30470"/>
    <w:multiLevelType w:val="hybridMultilevel"/>
    <w:tmpl w:val="D646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4"/>
  </w:num>
  <w:num w:numId="4">
    <w:abstractNumId w:val="3"/>
  </w:num>
  <w:num w:numId="5">
    <w:abstractNumId w:val="10"/>
  </w:num>
  <w:num w:numId="6">
    <w:abstractNumId w:val="0"/>
  </w:num>
  <w:num w:numId="7">
    <w:abstractNumId w:val="13"/>
  </w:num>
  <w:num w:numId="8">
    <w:abstractNumId w:val="1"/>
  </w:num>
  <w:num w:numId="9">
    <w:abstractNumId w:val="6"/>
  </w:num>
  <w:num w:numId="10">
    <w:abstractNumId w:val="7"/>
  </w:num>
  <w:num w:numId="11">
    <w:abstractNumId w:val="12"/>
  </w:num>
  <w:num w:numId="12">
    <w:abstractNumId w:val="11"/>
  </w:num>
  <w:num w:numId="13">
    <w:abstractNumId w:val="15"/>
  </w:num>
  <w:num w:numId="14">
    <w:abstractNumId w:val="17"/>
  </w:num>
  <w:num w:numId="15">
    <w:abstractNumId w:val="14"/>
  </w:num>
  <w:num w:numId="16">
    <w:abstractNumId w:val="20"/>
  </w:num>
  <w:num w:numId="17">
    <w:abstractNumId w:val="8"/>
  </w:num>
  <w:num w:numId="18">
    <w:abstractNumId w:val="21"/>
  </w:num>
  <w:num w:numId="19">
    <w:abstractNumId w:val="19"/>
  </w:num>
  <w:num w:numId="20">
    <w:abstractNumId w:val="1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5F"/>
    <w:rsid w:val="00040F50"/>
    <w:rsid w:val="00047351"/>
    <w:rsid w:val="00072F36"/>
    <w:rsid w:val="000A07E0"/>
    <w:rsid w:val="000B1705"/>
    <w:rsid w:val="000C1977"/>
    <w:rsid w:val="000C5C8A"/>
    <w:rsid w:val="000D53AD"/>
    <w:rsid w:val="000F0C67"/>
    <w:rsid w:val="000F3362"/>
    <w:rsid w:val="0014375B"/>
    <w:rsid w:val="00160C33"/>
    <w:rsid w:val="0023683C"/>
    <w:rsid w:val="0030132F"/>
    <w:rsid w:val="00345D05"/>
    <w:rsid w:val="003E6EF5"/>
    <w:rsid w:val="00420583"/>
    <w:rsid w:val="004D725B"/>
    <w:rsid w:val="00554C96"/>
    <w:rsid w:val="005E2E8E"/>
    <w:rsid w:val="0060481C"/>
    <w:rsid w:val="006B38FE"/>
    <w:rsid w:val="006B5E6A"/>
    <w:rsid w:val="006D7E2D"/>
    <w:rsid w:val="007174BD"/>
    <w:rsid w:val="00763D6B"/>
    <w:rsid w:val="007B1510"/>
    <w:rsid w:val="0087100C"/>
    <w:rsid w:val="00871EBD"/>
    <w:rsid w:val="0087280F"/>
    <w:rsid w:val="008B650B"/>
    <w:rsid w:val="008C5891"/>
    <w:rsid w:val="008E6C1E"/>
    <w:rsid w:val="009824E4"/>
    <w:rsid w:val="00986E72"/>
    <w:rsid w:val="009A339C"/>
    <w:rsid w:val="009C3A11"/>
    <w:rsid w:val="009D52E6"/>
    <w:rsid w:val="009F2FDF"/>
    <w:rsid w:val="00A31A5F"/>
    <w:rsid w:val="00A32ECC"/>
    <w:rsid w:val="00BA51E8"/>
    <w:rsid w:val="00BD565C"/>
    <w:rsid w:val="00C05AE2"/>
    <w:rsid w:val="00C30A89"/>
    <w:rsid w:val="00C67AD5"/>
    <w:rsid w:val="00C741A1"/>
    <w:rsid w:val="00CC2C09"/>
    <w:rsid w:val="00CF7219"/>
    <w:rsid w:val="00D20510"/>
    <w:rsid w:val="00D80355"/>
    <w:rsid w:val="00DB2D65"/>
    <w:rsid w:val="00E202C9"/>
    <w:rsid w:val="00EB2802"/>
    <w:rsid w:val="00EC670E"/>
    <w:rsid w:val="00F20474"/>
    <w:rsid w:val="00F60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3A2C7-DF8E-4088-A31F-01E41995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5F"/>
  </w:style>
  <w:style w:type="paragraph" w:styleId="Heading1">
    <w:name w:val="heading 1"/>
    <w:basedOn w:val="Normal"/>
    <w:next w:val="Normal"/>
    <w:link w:val="Heading1Char"/>
    <w:qFormat/>
    <w:rsid w:val="00A31A5F"/>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A5F"/>
    <w:rPr>
      <w:rFonts w:ascii="Arial" w:eastAsia="Times New Roman" w:hAnsi="Arial" w:cs="Times New Roman"/>
      <w:b/>
      <w:sz w:val="24"/>
      <w:szCs w:val="20"/>
    </w:rPr>
  </w:style>
  <w:style w:type="paragraph" w:customStyle="1" w:styleId="Heading31">
    <w:name w:val="Heading 31"/>
    <w:basedOn w:val="Normal"/>
    <w:rsid w:val="00A31A5F"/>
    <w:pPr>
      <w:spacing w:after="0" w:line="240" w:lineRule="auto"/>
      <w:outlineLvl w:val="3"/>
    </w:pPr>
    <w:rPr>
      <w:rFonts w:ascii="Arial Unicode MS" w:eastAsia="Arial Unicode MS" w:hAnsi="Arial Unicode MS" w:cs="Arial Unicode MS"/>
      <w:b/>
      <w:bCs/>
      <w:sz w:val="24"/>
      <w:szCs w:val="24"/>
    </w:rPr>
  </w:style>
  <w:style w:type="paragraph" w:styleId="BalloonText">
    <w:name w:val="Balloon Text"/>
    <w:basedOn w:val="Normal"/>
    <w:link w:val="BalloonTextChar"/>
    <w:uiPriority w:val="99"/>
    <w:semiHidden/>
    <w:unhideWhenUsed/>
    <w:rsid w:val="00A31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5F"/>
    <w:rPr>
      <w:rFonts w:ascii="Tahoma" w:hAnsi="Tahoma" w:cs="Tahoma"/>
      <w:sz w:val="16"/>
      <w:szCs w:val="16"/>
    </w:rPr>
  </w:style>
  <w:style w:type="paragraph" w:styleId="ListParagraph">
    <w:name w:val="List Paragraph"/>
    <w:basedOn w:val="Normal"/>
    <w:uiPriority w:val="34"/>
    <w:qFormat/>
    <w:rsid w:val="00BD565C"/>
    <w:pPr>
      <w:spacing w:after="160" w:line="259" w:lineRule="auto"/>
      <w:ind w:left="720"/>
      <w:contextualSpacing/>
    </w:pPr>
  </w:style>
  <w:style w:type="character" w:styleId="Hyperlink">
    <w:name w:val="Hyperlink"/>
    <w:basedOn w:val="DefaultParagraphFont"/>
    <w:uiPriority w:val="99"/>
    <w:rsid w:val="00BD565C"/>
    <w:rPr>
      <w:color w:val="0000FF" w:themeColor="hyperlink"/>
      <w:u w:val="single"/>
    </w:rPr>
  </w:style>
  <w:style w:type="paragraph" w:styleId="NoSpacing">
    <w:name w:val="No Spacing"/>
    <w:uiPriority w:val="1"/>
    <w:qFormat/>
    <w:rsid w:val="000D53AD"/>
    <w:pPr>
      <w:spacing w:after="0" w:line="240" w:lineRule="auto"/>
    </w:pPr>
  </w:style>
  <w:style w:type="paragraph" w:styleId="Header">
    <w:name w:val="header"/>
    <w:basedOn w:val="Normal"/>
    <w:link w:val="HeaderChar"/>
    <w:uiPriority w:val="99"/>
    <w:unhideWhenUsed/>
    <w:rsid w:val="00C6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AD5"/>
  </w:style>
  <w:style w:type="paragraph" w:styleId="Footer">
    <w:name w:val="footer"/>
    <w:basedOn w:val="Normal"/>
    <w:link w:val="FooterChar"/>
    <w:uiPriority w:val="99"/>
    <w:unhideWhenUsed/>
    <w:rsid w:val="00C6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AD5"/>
  </w:style>
  <w:style w:type="paragraph" w:styleId="TOCHeading">
    <w:name w:val="TOC Heading"/>
    <w:basedOn w:val="Heading1"/>
    <w:next w:val="Normal"/>
    <w:uiPriority w:val="39"/>
    <w:unhideWhenUsed/>
    <w:qFormat/>
    <w:rsid w:val="009C3A11"/>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C3A11"/>
    <w:pPr>
      <w:spacing w:after="100"/>
    </w:pPr>
  </w:style>
  <w:style w:type="paragraph" w:styleId="TOC2">
    <w:name w:val="toc 2"/>
    <w:basedOn w:val="Normal"/>
    <w:next w:val="Normal"/>
    <w:autoRedefine/>
    <w:uiPriority w:val="39"/>
    <w:unhideWhenUsed/>
    <w:rsid w:val="009C3A11"/>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9C3A11"/>
    <w:pPr>
      <w:spacing w:after="100" w:line="259" w:lineRule="auto"/>
      <w:ind w:left="440"/>
    </w:pPr>
    <w:rPr>
      <w:rFonts w:eastAsiaTheme="minorEastAsia" w:cs="Times New Roman"/>
      <w:lang w:val="en-US"/>
    </w:rPr>
  </w:style>
  <w:style w:type="character" w:customStyle="1" w:styleId="UnresolvedMention">
    <w:name w:val="Unresolved Mention"/>
    <w:basedOn w:val="DefaultParagraphFont"/>
    <w:uiPriority w:val="99"/>
    <w:semiHidden/>
    <w:unhideWhenUsed/>
    <w:rsid w:val="008B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2042@welearn365.com" TargetMode="External"/><Relationship Id="rId4" Type="http://schemas.openxmlformats.org/officeDocument/2006/relationships/settings" Target="settings.xml"/><Relationship Id="rId9" Type="http://schemas.openxmlformats.org/officeDocument/2006/relationships/hyperlink" Target="mailto:admin2042@welearn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C491-5DC7-448B-8B12-900C0255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Chisholm STP</dc:creator>
  <cp:lastModifiedBy>Louise Withers</cp:lastModifiedBy>
  <cp:revision>2</cp:revision>
  <cp:lastPrinted>2018-02-15T13:56:00Z</cp:lastPrinted>
  <dcterms:created xsi:type="dcterms:W3CDTF">2021-01-14T11:09:00Z</dcterms:created>
  <dcterms:modified xsi:type="dcterms:W3CDTF">2021-01-14T11:09:00Z</dcterms:modified>
</cp:coreProperties>
</file>